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89B90" w14:textId="5FC5852B" w:rsidR="00CE6632" w:rsidRPr="00030466" w:rsidRDefault="00CE6632" w:rsidP="00CE6632">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6to</w:t>
      </w:r>
      <w:r w:rsidRPr="00030466">
        <w:rPr>
          <w:rFonts w:ascii="Tahoma" w:hAnsi="Tahoma" w:cs="Tahoma"/>
          <w:b/>
          <w:bCs/>
          <w:color w:val="000000" w:themeColor="text1"/>
          <w:sz w:val="28"/>
          <w:szCs w:val="28"/>
        </w:rPr>
        <w:t xml:space="preserve"> GRADO – </w:t>
      </w:r>
      <w:r w:rsidRPr="00381A05">
        <w:rPr>
          <w:rFonts w:ascii="Tahoma" w:hAnsi="Tahoma" w:cs="Tahoma"/>
          <w:b/>
          <w:bCs/>
          <w:color w:val="000000" w:themeColor="text1"/>
          <w:sz w:val="28"/>
          <w:szCs w:val="28"/>
        </w:rPr>
        <w:t>ENERO</w:t>
      </w:r>
    </w:p>
    <w:p w14:paraId="0A84C21A" w14:textId="77777777" w:rsidR="00CE6632" w:rsidRPr="00030466" w:rsidRDefault="00CE6632" w:rsidP="00CE6632">
      <w:pPr>
        <w:spacing w:after="0" w:line="240" w:lineRule="auto"/>
        <w:rPr>
          <w:rFonts w:ascii="Tahoma" w:hAnsi="Tahoma" w:cs="Tahoma"/>
          <w:b/>
          <w:bCs/>
          <w:color w:val="000000" w:themeColor="text1"/>
          <w:sz w:val="28"/>
          <w:szCs w:val="28"/>
        </w:rPr>
      </w:pPr>
    </w:p>
    <w:tbl>
      <w:tblPr>
        <w:tblStyle w:val="Tablaconcuadrcula"/>
        <w:tblW w:w="14099" w:type="dxa"/>
        <w:tblLook w:val="04A0" w:firstRow="1" w:lastRow="0" w:firstColumn="1" w:lastColumn="0" w:noHBand="0" w:noVBand="1"/>
      </w:tblPr>
      <w:tblGrid>
        <w:gridCol w:w="1417"/>
        <w:gridCol w:w="1700"/>
        <w:gridCol w:w="2268"/>
        <w:gridCol w:w="6446"/>
        <w:gridCol w:w="2268"/>
      </w:tblGrid>
      <w:tr w:rsidR="00CE6632" w:rsidRPr="00030466" w14:paraId="2115BB40" w14:textId="77777777" w:rsidTr="007F5E58">
        <w:tc>
          <w:tcPr>
            <w:tcW w:w="1417" w:type="dxa"/>
            <w:shd w:val="clear" w:color="auto" w:fill="B4C6E7" w:themeFill="accent1" w:themeFillTint="66"/>
            <w:vAlign w:val="center"/>
          </w:tcPr>
          <w:p w14:paraId="22170A4E" w14:textId="77777777" w:rsidR="00CE6632" w:rsidRPr="00030466" w:rsidRDefault="00CE6632" w:rsidP="007F5E58">
            <w:pPr>
              <w:jc w:val="center"/>
              <w:rPr>
                <w:rFonts w:ascii="Tahoma" w:hAnsi="Tahoma" w:cs="Tahoma"/>
                <w:color w:val="000000" w:themeColor="text1"/>
              </w:rPr>
            </w:pPr>
            <w:r w:rsidRPr="00030466">
              <w:rPr>
                <w:rFonts w:ascii="Tahoma" w:hAnsi="Tahoma" w:cs="Tahoma"/>
                <w:b/>
                <w:bCs/>
                <w:color w:val="000000" w:themeColor="text1"/>
                <w:sz w:val="28"/>
                <w:szCs w:val="28"/>
              </w:rPr>
              <w:t>Campo</w:t>
            </w:r>
          </w:p>
        </w:tc>
        <w:tc>
          <w:tcPr>
            <w:tcW w:w="1700" w:type="dxa"/>
            <w:shd w:val="clear" w:color="auto" w:fill="B4C6E7" w:themeFill="accent1" w:themeFillTint="66"/>
            <w:vAlign w:val="center"/>
          </w:tcPr>
          <w:p w14:paraId="68F32847" w14:textId="77777777" w:rsidR="00CE6632" w:rsidRPr="00030466" w:rsidRDefault="00CE6632" w:rsidP="007F5E58">
            <w:pPr>
              <w:jc w:val="center"/>
              <w:rPr>
                <w:rFonts w:ascii="Tahoma" w:hAnsi="Tahoma" w:cs="Tahoma"/>
                <w:color w:val="000000" w:themeColor="text1"/>
              </w:rPr>
            </w:pPr>
            <w:r w:rsidRPr="00030466">
              <w:rPr>
                <w:rFonts w:ascii="Tahoma" w:hAnsi="Tahoma" w:cs="Tahoma"/>
                <w:b/>
                <w:bCs/>
                <w:color w:val="000000" w:themeColor="text1"/>
                <w:sz w:val="28"/>
                <w:szCs w:val="28"/>
              </w:rPr>
              <w:t>Escenario</w:t>
            </w:r>
          </w:p>
        </w:tc>
        <w:tc>
          <w:tcPr>
            <w:tcW w:w="2268" w:type="dxa"/>
            <w:shd w:val="clear" w:color="auto" w:fill="B4C6E7" w:themeFill="accent1" w:themeFillTint="66"/>
            <w:vAlign w:val="center"/>
          </w:tcPr>
          <w:p w14:paraId="535D12BE" w14:textId="77777777" w:rsidR="00CE6632" w:rsidRPr="00030466" w:rsidRDefault="00CE6632" w:rsidP="007F5E58">
            <w:pPr>
              <w:jc w:val="center"/>
              <w:rPr>
                <w:rFonts w:ascii="Tahoma" w:hAnsi="Tahoma" w:cs="Tahoma"/>
                <w:color w:val="000000" w:themeColor="text1"/>
              </w:rPr>
            </w:pPr>
            <w:r w:rsidRPr="00030466">
              <w:rPr>
                <w:rFonts w:ascii="Tahoma" w:hAnsi="Tahoma" w:cs="Tahoma"/>
                <w:b/>
                <w:bCs/>
                <w:color w:val="000000" w:themeColor="text1"/>
                <w:sz w:val="28"/>
                <w:szCs w:val="28"/>
              </w:rPr>
              <w:t>Nombre del proyecto</w:t>
            </w:r>
          </w:p>
        </w:tc>
        <w:tc>
          <w:tcPr>
            <w:tcW w:w="6446" w:type="dxa"/>
            <w:shd w:val="clear" w:color="auto" w:fill="B4C6E7" w:themeFill="accent1" w:themeFillTint="66"/>
            <w:vAlign w:val="center"/>
          </w:tcPr>
          <w:p w14:paraId="34A4F2E4" w14:textId="77777777" w:rsidR="00CE6632" w:rsidRPr="00030466" w:rsidRDefault="00CE6632" w:rsidP="007F5E58">
            <w:pPr>
              <w:jc w:val="center"/>
              <w:rPr>
                <w:rFonts w:ascii="Tahoma" w:hAnsi="Tahoma" w:cs="Tahoma"/>
                <w:color w:val="000000" w:themeColor="text1"/>
              </w:rPr>
            </w:pPr>
            <w:r w:rsidRPr="00030466">
              <w:rPr>
                <w:rFonts w:ascii="Tahoma" w:hAnsi="Tahoma" w:cs="Tahoma"/>
                <w:b/>
                <w:bCs/>
                <w:color w:val="000000" w:themeColor="text1"/>
                <w:sz w:val="28"/>
                <w:szCs w:val="28"/>
              </w:rPr>
              <w:t>Propósito / descripción</w:t>
            </w:r>
          </w:p>
        </w:tc>
        <w:tc>
          <w:tcPr>
            <w:tcW w:w="2268" w:type="dxa"/>
            <w:shd w:val="clear" w:color="auto" w:fill="B4C6E7" w:themeFill="accent1" w:themeFillTint="66"/>
            <w:vAlign w:val="center"/>
          </w:tcPr>
          <w:p w14:paraId="3706F5F0" w14:textId="77777777" w:rsidR="00CE6632" w:rsidRPr="00030466" w:rsidRDefault="00CE6632" w:rsidP="007F5E58">
            <w:pPr>
              <w:jc w:val="center"/>
              <w:rPr>
                <w:rFonts w:ascii="Tahoma" w:hAnsi="Tahoma" w:cs="Tahoma"/>
                <w:color w:val="000000" w:themeColor="text1"/>
              </w:rPr>
            </w:pPr>
            <w:r w:rsidRPr="00030466">
              <w:rPr>
                <w:rFonts w:ascii="Tahoma" w:hAnsi="Tahoma" w:cs="Tahoma"/>
                <w:b/>
                <w:bCs/>
                <w:color w:val="000000" w:themeColor="text1"/>
                <w:sz w:val="28"/>
                <w:szCs w:val="28"/>
              </w:rPr>
              <w:t>Ejes articuladores</w:t>
            </w:r>
          </w:p>
        </w:tc>
      </w:tr>
      <w:tr w:rsidR="00CE6632" w:rsidRPr="00030466" w14:paraId="4C72F819" w14:textId="77777777" w:rsidTr="007F5E58">
        <w:trPr>
          <w:trHeight w:val="1609"/>
        </w:trPr>
        <w:tc>
          <w:tcPr>
            <w:tcW w:w="1417" w:type="dxa"/>
            <w:vAlign w:val="center"/>
          </w:tcPr>
          <w:p w14:paraId="59BD4F87" w14:textId="77777777" w:rsidR="00CE6632" w:rsidRPr="00030466" w:rsidRDefault="00CE6632" w:rsidP="007F5E58">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1AED6CF1" wp14:editId="21792BAD">
                  <wp:extent cx="555319" cy="540000"/>
                  <wp:effectExtent l="0" t="0" r="0" b="0"/>
                  <wp:docPr id="707465113" name="Imagen 7074651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465113" name="Imagen 707465113" descr="Icono&#10;&#10;Descripción generada automáticamente"/>
                          <pic:cNvPicPr/>
                        </pic:nvPicPr>
                        <pic:blipFill>
                          <a:blip r:embed="rId6"/>
                          <a:stretch>
                            <a:fillRect/>
                          </a:stretch>
                        </pic:blipFill>
                        <pic:spPr>
                          <a:xfrm>
                            <a:off x="0" y="0"/>
                            <a:ext cx="555319" cy="540000"/>
                          </a:xfrm>
                          <a:prstGeom prst="rect">
                            <a:avLst/>
                          </a:prstGeom>
                        </pic:spPr>
                      </pic:pic>
                    </a:graphicData>
                  </a:graphic>
                </wp:inline>
              </w:drawing>
            </w:r>
          </w:p>
        </w:tc>
        <w:tc>
          <w:tcPr>
            <w:tcW w:w="1700" w:type="dxa"/>
            <w:shd w:val="clear" w:color="auto" w:fill="auto"/>
            <w:vAlign w:val="center"/>
          </w:tcPr>
          <w:p w14:paraId="4EA0E09C" w14:textId="77777777" w:rsidR="00CE6632" w:rsidRPr="00F4230D" w:rsidRDefault="00CE6632" w:rsidP="007F5E58">
            <w:pPr>
              <w:jc w:val="center"/>
              <w:rPr>
                <w:rFonts w:ascii="Tahoma" w:hAnsi="Tahoma" w:cs="Tahoma"/>
                <w:sz w:val="24"/>
                <w:szCs w:val="24"/>
              </w:rPr>
            </w:pPr>
            <w:r w:rsidRPr="00F4230D">
              <w:rPr>
                <w:rFonts w:ascii="Tahoma" w:hAnsi="Tahoma" w:cs="Tahoma"/>
                <w:sz w:val="24"/>
                <w:szCs w:val="24"/>
              </w:rPr>
              <w:t>Comunitario.</w:t>
            </w:r>
          </w:p>
          <w:p w14:paraId="0CD59019" w14:textId="77777777" w:rsidR="00CE6632" w:rsidRPr="00030466" w:rsidRDefault="00CE6632" w:rsidP="007F5E58">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168</w:t>
            </w:r>
            <w:r w:rsidRPr="00F4230D">
              <w:rPr>
                <w:rFonts w:ascii="Tahoma" w:hAnsi="Tahoma" w:cs="Tahoma"/>
                <w:sz w:val="24"/>
                <w:szCs w:val="24"/>
              </w:rPr>
              <w:t xml:space="preserve"> a la </w:t>
            </w:r>
            <w:r>
              <w:rPr>
                <w:rFonts w:ascii="Tahoma" w:hAnsi="Tahoma" w:cs="Tahoma"/>
                <w:sz w:val="24"/>
                <w:szCs w:val="24"/>
              </w:rPr>
              <w:t>177</w:t>
            </w:r>
          </w:p>
        </w:tc>
        <w:tc>
          <w:tcPr>
            <w:tcW w:w="2268" w:type="dxa"/>
            <w:vAlign w:val="center"/>
          </w:tcPr>
          <w:p w14:paraId="7805D73C" w14:textId="77777777" w:rsidR="00CE6632" w:rsidRPr="00030466" w:rsidRDefault="00CE6632" w:rsidP="007F5E58">
            <w:pPr>
              <w:jc w:val="center"/>
              <w:rPr>
                <w:rFonts w:ascii="Tahoma" w:hAnsi="Tahoma" w:cs="Tahoma"/>
                <w:color w:val="000000" w:themeColor="text1"/>
                <w:sz w:val="24"/>
                <w:szCs w:val="24"/>
              </w:rPr>
            </w:pPr>
            <w:r>
              <w:rPr>
                <w:rFonts w:ascii="Tahoma" w:hAnsi="Tahoma" w:cs="Tahoma"/>
                <w:kern w:val="0"/>
                <w:sz w:val="24"/>
                <w:szCs w:val="24"/>
              </w:rPr>
              <w:t xml:space="preserve">01 - </w:t>
            </w:r>
            <w:r w:rsidRPr="00F4230D">
              <w:rPr>
                <w:rFonts w:ascii="Tahoma" w:hAnsi="Tahoma" w:cs="Tahoma"/>
                <w:kern w:val="0"/>
                <w:sz w:val="24"/>
                <w:szCs w:val="24"/>
              </w:rPr>
              <w:t>¡Se van para no volver!</w:t>
            </w:r>
          </w:p>
        </w:tc>
        <w:tc>
          <w:tcPr>
            <w:tcW w:w="6446" w:type="dxa"/>
            <w:vAlign w:val="center"/>
          </w:tcPr>
          <w:p w14:paraId="131F15EE" w14:textId="77777777" w:rsidR="00CE6632" w:rsidRPr="00030466" w:rsidRDefault="00CE6632" w:rsidP="007F5E58">
            <w:pPr>
              <w:jc w:val="both"/>
              <w:rPr>
                <w:rFonts w:ascii="Tahoma" w:hAnsi="Tahoma" w:cs="Tahoma"/>
                <w:color w:val="000000" w:themeColor="text1"/>
                <w:sz w:val="24"/>
                <w:szCs w:val="24"/>
              </w:rPr>
            </w:pPr>
            <w:r w:rsidRPr="00F4230D">
              <w:rPr>
                <w:rFonts w:ascii="Tahoma" w:hAnsi="Tahoma" w:cs="Tahoma"/>
                <w:kern w:val="0"/>
                <w:sz w:val="24"/>
                <w:szCs w:val="24"/>
              </w:rPr>
              <w:t>Analizar costos y beneficios del consumo de energía eléctrica y combustibles en su hogar, a partir de su cálculo con información real. Elaborar propuestas de reducción de su consumo y proponer algún artefacto que pueda ayudar a disminuir el uso de energía eléctrica en su casa.</w:t>
            </w:r>
          </w:p>
        </w:tc>
        <w:tc>
          <w:tcPr>
            <w:tcW w:w="2268" w:type="dxa"/>
            <w:vAlign w:val="center"/>
          </w:tcPr>
          <w:p w14:paraId="2A990C20" w14:textId="77777777" w:rsidR="00CE6632" w:rsidRPr="00030466" w:rsidRDefault="00CE6632" w:rsidP="007F5E58">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408D4252" wp14:editId="06361FA8">
                  <wp:extent cx="357231" cy="360000"/>
                  <wp:effectExtent l="0" t="0" r="5080" b="2540"/>
                  <wp:docPr id="1952401545" name="Imagen 195240154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01545" name="Imagen 1952401545"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656917AB" wp14:editId="0BBDD856">
                  <wp:extent cx="360193" cy="360000"/>
                  <wp:effectExtent l="0" t="0" r="1905" b="2540"/>
                  <wp:docPr id="1766295412" name="Imagen 176629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0D210D39" wp14:editId="4804FD1A">
                  <wp:extent cx="487791" cy="360000"/>
                  <wp:effectExtent l="0" t="0" r="7620" b="2540"/>
                  <wp:docPr id="1438754002" name="Imagen 143875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E6632" w:rsidRPr="00030466" w14:paraId="40AB95C8" w14:textId="77777777" w:rsidTr="007F5E58">
        <w:tc>
          <w:tcPr>
            <w:tcW w:w="1417" w:type="dxa"/>
            <w:vAlign w:val="center"/>
          </w:tcPr>
          <w:p w14:paraId="71A4B411" w14:textId="77777777" w:rsidR="00CE6632" w:rsidRPr="00030466" w:rsidRDefault="00CE6632" w:rsidP="007F5E58">
            <w:pPr>
              <w:jc w:val="center"/>
              <w:rPr>
                <w:rFonts w:ascii="Tahoma" w:hAnsi="Tahoma" w:cs="Tahoma"/>
                <w:color w:val="000000" w:themeColor="text1"/>
                <w:sz w:val="24"/>
                <w:szCs w:val="24"/>
              </w:rPr>
            </w:pPr>
            <w:r w:rsidRPr="00F4230D">
              <w:rPr>
                <w:rFonts w:ascii="Tahoma" w:hAnsi="Tahoma" w:cs="Tahoma"/>
                <w:noProof/>
                <w:sz w:val="24"/>
                <w:szCs w:val="24"/>
                <w:lang w:eastAsia="es-MX"/>
              </w:rPr>
              <w:drawing>
                <wp:inline distT="0" distB="0" distL="0" distR="0" wp14:anchorId="026EAD89" wp14:editId="6B040123">
                  <wp:extent cx="550436" cy="540000"/>
                  <wp:effectExtent l="0" t="0" r="2540" b="0"/>
                  <wp:docPr id="452083920" name="Imagen 45208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569CD9F9" w14:textId="77777777" w:rsidR="00CE6632" w:rsidRPr="00F4230D" w:rsidRDefault="00CE6632" w:rsidP="007F5E58">
            <w:pPr>
              <w:jc w:val="center"/>
              <w:rPr>
                <w:rFonts w:ascii="Tahoma" w:hAnsi="Tahoma" w:cs="Tahoma"/>
                <w:sz w:val="24"/>
                <w:szCs w:val="24"/>
              </w:rPr>
            </w:pPr>
            <w:r w:rsidRPr="00F4230D">
              <w:rPr>
                <w:rFonts w:ascii="Tahoma" w:hAnsi="Tahoma" w:cs="Tahoma"/>
                <w:sz w:val="24"/>
                <w:szCs w:val="24"/>
              </w:rPr>
              <w:t>Escolar.</w:t>
            </w:r>
          </w:p>
          <w:p w14:paraId="5A631194" w14:textId="77777777" w:rsidR="00CE6632" w:rsidRPr="00030466" w:rsidRDefault="00CE6632" w:rsidP="007F5E58">
            <w:pPr>
              <w:jc w:val="center"/>
              <w:rPr>
                <w:rFonts w:ascii="Tahoma" w:hAnsi="Tahoma" w:cs="Tahoma"/>
                <w:color w:val="000000" w:themeColor="text1"/>
                <w:sz w:val="24"/>
                <w:szCs w:val="24"/>
              </w:rPr>
            </w:pPr>
            <w:r w:rsidRPr="00F4230D">
              <w:rPr>
                <w:rFonts w:ascii="Tahoma" w:hAnsi="Tahoma" w:cs="Tahoma"/>
                <w:sz w:val="24"/>
                <w:szCs w:val="24"/>
              </w:rPr>
              <w:t>Páginas 38 a la 49</w:t>
            </w:r>
          </w:p>
        </w:tc>
        <w:tc>
          <w:tcPr>
            <w:tcW w:w="2268" w:type="dxa"/>
            <w:vAlign w:val="center"/>
          </w:tcPr>
          <w:p w14:paraId="25A638BA" w14:textId="77777777" w:rsidR="00CE6632" w:rsidRPr="00030466" w:rsidRDefault="00CE6632" w:rsidP="007F5E58">
            <w:pPr>
              <w:jc w:val="center"/>
              <w:rPr>
                <w:rFonts w:ascii="Tahoma" w:hAnsi="Tahoma" w:cs="Tahoma"/>
                <w:color w:val="000000" w:themeColor="text1"/>
                <w:sz w:val="24"/>
                <w:szCs w:val="24"/>
              </w:rPr>
            </w:pPr>
            <w:r>
              <w:rPr>
                <w:rFonts w:ascii="Tahoma" w:hAnsi="Tahoma" w:cs="Tahoma"/>
                <w:kern w:val="0"/>
                <w:sz w:val="24"/>
                <w:szCs w:val="24"/>
              </w:rPr>
              <w:t xml:space="preserve">02 - </w:t>
            </w:r>
            <w:r w:rsidRPr="00F4230D">
              <w:rPr>
                <w:rFonts w:ascii="Tahoma" w:hAnsi="Tahoma" w:cs="Tahoma"/>
                <w:kern w:val="0"/>
                <w:sz w:val="24"/>
                <w:szCs w:val="24"/>
              </w:rPr>
              <w:t>¡Cultivamos soluciones!</w:t>
            </w:r>
          </w:p>
        </w:tc>
        <w:tc>
          <w:tcPr>
            <w:tcW w:w="6446" w:type="dxa"/>
            <w:vAlign w:val="center"/>
          </w:tcPr>
          <w:p w14:paraId="74DB08DD" w14:textId="77777777" w:rsidR="00CE6632" w:rsidRPr="00030466" w:rsidRDefault="00CE6632" w:rsidP="007F5E58">
            <w:pPr>
              <w:jc w:val="both"/>
              <w:rPr>
                <w:rFonts w:ascii="Tahoma" w:hAnsi="Tahoma" w:cs="Tahoma"/>
                <w:color w:val="000000" w:themeColor="text1"/>
                <w:sz w:val="24"/>
                <w:szCs w:val="24"/>
              </w:rPr>
            </w:pPr>
            <w:r w:rsidRPr="00F4230D">
              <w:rPr>
                <w:rFonts w:ascii="Tahoma" w:hAnsi="Tahoma" w:cs="Tahoma"/>
                <w:kern w:val="0"/>
                <w:sz w:val="24"/>
                <w:szCs w:val="24"/>
              </w:rPr>
              <w:t>Identificar las necesidades que hay en su comunidad y en su escuela. Seleccionar aquella que se ha convertido en una problemática que puede solucionarse colectivamente. Para ello, diseñar un Árbol de problemas.</w:t>
            </w:r>
          </w:p>
        </w:tc>
        <w:tc>
          <w:tcPr>
            <w:tcW w:w="2268" w:type="dxa"/>
            <w:vAlign w:val="center"/>
          </w:tcPr>
          <w:p w14:paraId="11F00990" w14:textId="77777777" w:rsidR="00CE6632" w:rsidRPr="00030466" w:rsidRDefault="00CE6632" w:rsidP="007F5E58">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13AC878B" wp14:editId="5CD89239">
                  <wp:extent cx="357231" cy="360000"/>
                  <wp:effectExtent l="0" t="0" r="5080" b="2540"/>
                  <wp:docPr id="102281770" name="Imagen 10228177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1770" name="Imagen 102281770"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7B6E6D6B" wp14:editId="5668A478">
                  <wp:extent cx="360292" cy="360000"/>
                  <wp:effectExtent l="0" t="0" r="1905" b="2540"/>
                  <wp:docPr id="675137622" name="Imagen 67513762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37622" name="Imagen 675137622"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077A8084" wp14:editId="01A0F12B">
                  <wp:extent cx="362905" cy="360000"/>
                  <wp:effectExtent l="0" t="0" r="0" b="2540"/>
                  <wp:docPr id="1432271865" name="Imagen 143227186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271865" name="Imagen 1432271865" descr="Icono&#10;&#10;Descripción generada automáticamente"/>
                          <pic:cNvPicPr/>
                        </pic:nvPicPr>
                        <pic:blipFill rotWithShape="1">
                          <a:blip r:embed="rId12"/>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E6632" w:rsidRPr="00030466" w14:paraId="06D3DE7E" w14:textId="77777777" w:rsidTr="007F5E58">
        <w:tc>
          <w:tcPr>
            <w:tcW w:w="1417" w:type="dxa"/>
            <w:vAlign w:val="center"/>
          </w:tcPr>
          <w:p w14:paraId="119DE38A" w14:textId="77777777" w:rsidR="00CE6632" w:rsidRPr="00030466" w:rsidRDefault="00CE6632" w:rsidP="007F5E58">
            <w:pPr>
              <w:jc w:val="center"/>
              <w:rPr>
                <w:rFonts w:ascii="Tahoma" w:hAnsi="Tahoma" w:cs="Tahoma"/>
                <w:noProof/>
                <w:color w:val="000000" w:themeColor="text1"/>
                <w:sz w:val="24"/>
                <w:szCs w:val="24"/>
              </w:rPr>
            </w:pPr>
            <w:r w:rsidRPr="00F4230D">
              <w:rPr>
                <w:rFonts w:ascii="Tahoma" w:hAnsi="Tahoma" w:cs="Tahoma"/>
                <w:noProof/>
                <w:sz w:val="24"/>
                <w:szCs w:val="24"/>
                <w:lang w:eastAsia="es-MX"/>
              </w:rPr>
              <w:drawing>
                <wp:inline distT="0" distB="0" distL="0" distR="0" wp14:anchorId="1650AE5A" wp14:editId="303D8139">
                  <wp:extent cx="550436" cy="540000"/>
                  <wp:effectExtent l="0" t="0" r="2540" b="0"/>
                  <wp:docPr id="1715991262" name="Imagen 171599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712EDC5A" w14:textId="77777777" w:rsidR="00CE6632" w:rsidRPr="00F4230D" w:rsidRDefault="00CE6632" w:rsidP="007F5E58">
            <w:pPr>
              <w:jc w:val="center"/>
              <w:rPr>
                <w:rFonts w:ascii="Tahoma" w:hAnsi="Tahoma" w:cs="Tahoma"/>
                <w:sz w:val="24"/>
                <w:szCs w:val="24"/>
              </w:rPr>
            </w:pPr>
            <w:r w:rsidRPr="00F4230D">
              <w:rPr>
                <w:rFonts w:ascii="Tahoma" w:hAnsi="Tahoma" w:cs="Tahoma"/>
                <w:sz w:val="24"/>
                <w:szCs w:val="24"/>
              </w:rPr>
              <w:t>Escolar.</w:t>
            </w:r>
          </w:p>
          <w:p w14:paraId="2DC863E1" w14:textId="77777777" w:rsidR="00CE6632" w:rsidRPr="00030466" w:rsidRDefault="00CE6632" w:rsidP="007F5E58">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84</w:t>
            </w:r>
            <w:r w:rsidRPr="00F4230D">
              <w:rPr>
                <w:rFonts w:ascii="Tahoma" w:hAnsi="Tahoma" w:cs="Tahoma"/>
                <w:sz w:val="24"/>
                <w:szCs w:val="24"/>
              </w:rPr>
              <w:t xml:space="preserve"> a la 9</w:t>
            </w:r>
            <w:r>
              <w:rPr>
                <w:rFonts w:ascii="Tahoma" w:hAnsi="Tahoma" w:cs="Tahoma"/>
                <w:sz w:val="24"/>
                <w:szCs w:val="24"/>
              </w:rPr>
              <w:t>3</w:t>
            </w:r>
          </w:p>
        </w:tc>
        <w:tc>
          <w:tcPr>
            <w:tcW w:w="2268" w:type="dxa"/>
            <w:vAlign w:val="center"/>
          </w:tcPr>
          <w:p w14:paraId="7BAC79E3" w14:textId="77777777" w:rsidR="00CE6632" w:rsidRPr="00030466" w:rsidRDefault="00CE6632" w:rsidP="007F5E58">
            <w:pPr>
              <w:jc w:val="center"/>
              <w:rPr>
                <w:rFonts w:ascii="Tahoma" w:hAnsi="Tahoma" w:cs="Tahoma"/>
                <w:color w:val="000000" w:themeColor="text1"/>
                <w:sz w:val="24"/>
                <w:szCs w:val="24"/>
              </w:rPr>
            </w:pPr>
            <w:r>
              <w:rPr>
                <w:rFonts w:ascii="Tahoma" w:hAnsi="Tahoma" w:cs="Tahoma"/>
                <w:kern w:val="0"/>
                <w:sz w:val="24"/>
                <w:szCs w:val="24"/>
              </w:rPr>
              <w:t xml:space="preserve">03 - </w:t>
            </w:r>
            <w:proofErr w:type="spellStart"/>
            <w:r w:rsidRPr="00F4230D">
              <w:rPr>
                <w:rFonts w:ascii="Tahoma" w:hAnsi="Tahoma" w:cs="Tahoma"/>
                <w:kern w:val="0"/>
                <w:sz w:val="24"/>
                <w:szCs w:val="24"/>
              </w:rPr>
              <w:t>ColectivizArte</w:t>
            </w:r>
            <w:proofErr w:type="spellEnd"/>
            <w:r w:rsidRPr="00F4230D">
              <w:rPr>
                <w:rFonts w:ascii="Tahoma" w:hAnsi="Tahoma" w:cs="Tahoma"/>
                <w:kern w:val="0"/>
                <w:sz w:val="24"/>
                <w:szCs w:val="24"/>
              </w:rPr>
              <w:t>.</w:t>
            </w:r>
          </w:p>
        </w:tc>
        <w:tc>
          <w:tcPr>
            <w:tcW w:w="6446" w:type="dxa"/>
            <w:vAlign w:val="center"/>
          </w:tcPr>
          <w:p w14:paraId="22CD00CA" w14:textId="77777777" w:rsidR="00CE6632" w:rsidRPr="00030466" w:rsidRDefault="00CE6632" w:rsidP="007F5E58">
            <w:pPr>
              <w:jc w:val="both"/>
              <w:rPr>
                <w:rFonts w:ascii="Tahoma" w:hAnsi="Tahoma" w:cs="Tahoma"/>
                <w:color w:val="000000" w:themeColor="text1"/>
                <w:sz w:val="24"/>
                <w:szCs w:val="24"/>
              </w:rPr>
            </w:pPr>
            <w:r w:rsidRPr="00F4230D">
              <w:rPr>
                <w:rFonts w:ascii="Tahoma" w:hAnsi="Tahoma" w:cs="Tahoma"/>
                <w:kern w:val="0"/>
                <w:sz w:val="24"/>
                <w:szCs w:val="24"/>
              </w:rPr>
              <w:t xml:space="preserve">Explorar nuevas formas de expresión creativa sobre acontecimientos importantes para su comunidad. Representarlas mediante un </w:t>
            </w:r>
            <w:r w:rsidRPr="00F4230D">
              <w:rPr>
                <w:rFonts w:ascii="Tahoma" w:hAnsi="Tahoma" w:cs="Tahoma"/>
                <w:i/>
                <w:iCs/>
                <w:kern w:val="0"/>
                <w:sz w:val="24"/>
                <w:szCs w:val="24"/>
              </w:rPr>
              <w:t>happening</w:t>
            </w:r>
            <w:r w:rsidRPr="00F4230D">
              <w:rPr>
                <w:rFonts w:ascii="Tahoma" w:hAnsi="Tahoma" w:cs="Tahoma"/>
                <w:kern w:val="0"/>
                <w:sz w:val="24"/>
                <w:szCs w:val="24"/>
              </w:rPr>
              <w:t>.</w:t>
            </w:r>
          </w:p>
        </w:tc>
        <w:tc>
          <w:tcPr>
            <w:tcW w:w="2268" w:type="dxa"/>
            <w:vAlign w:val="center"/>
          </w:tcPr>
          <w:p w14:paraId="2DA3FAA9" w14:textId="77777777" w:rsidR="00CE6632" w:rsidRPr="00030466" w:rsidRDefault="00CE6632" w:rsidP="007F5E58">
            <w:pPr>
              <w:jc w:val="center"/>
              <w:rPr>
                <w:rFonts w:ascii="Tahoma" w:hAnsi="Tahoma" w:cs="Tahoma"/>
                <w:noProof/>
                <w:color w:val="000000" w:themeColor="text1"/>
                <w:sz w:val="24"/>
                <w:szCs w:val="24"/>
              </w:rPr>
            </w:pPr>
            <w:r w:rsidRPr="00F4230D">
              <w:rPr>
                <w:rFonts w:ascii="Tahoma" w:hAnsi="Tahoma" w:cs="Tahoma"/>
                <w:noProof/>
                <w:sz w:val="24"/>
                <w:szCs w:val="24"/>
                <w:lang w:eastAsia="es-MX"/>
              </w:rPr>
              <w:drawing>
                <wp:inline distT="0" distB="0" distL="0" distR="0" wp14:anchorId="42933479" wp14:editId="2450D01A">
                  <wp:extent cx="351462" cy="360000"/>
                  <wp:effectExtent l="0" t="0" r="0" b="2540"/>
                  <wp:docPr id="1589188587" name="Imagen 1589188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4B4C31D6" wp14:editId="4520C804">
                  <wp:extent cx="487791" cy="360000"/>
                  <wp:effectExtent l="0" t="0" r="7620" b="2540"/>
                  <wp:docPr id="1514505221" name="Imagen 1514505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15A6232A" wp14:editId="219FB057">
                  <wp:extent cx="312515" cy="360000"/>
                  <wp:effectExtent l="0" t="0" r="0" b="2540"/>
                  <wp:docPr id="1373358450" name="Imagen 137335845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358450" name="Imagen 1373358450" descr="Un dibujo de un perro&#10;&#10;Descripción generada automáticamente"/>
                          <pic:cNvPicPr/>
                        </pic:nvPicPr>
                        <pic:blipFill rotWithShape="1">
                          <a:blip r:embed="rId14"/>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E6632" w:rsidRPr="00030466" w14:paraId="6D5571EE" w14:textId="77777777" w:rsidTr="007F5E58">
        <w:tc>
          <w:tcPr>
            <w:tcW w:w="1417" w:type="dxa"/>
            <w:vAlign w:val="center"/>
          </w:tcPr>
          <w:p w14:paraId="090B4AFD" w14:textId="77777777" w:rsidR="00CE6632" w:rsidRPr="00030466" w:rsidRDefault="00CE6632" w:rsidP="007F5E58">
            <w:pPr>
              <w:jc w:val="center"/>
              <w:rPr>
                <w:rFonts w:ascii="Tahoma" w:hAnsi="Tahoma" w:cs="Tahoma"/>
                <w:noProof/>
                <w:color w:val="000000" w:themeColor="text1"/>
              </w:rPr>
            </w:pPr>
            <w:r w:rsidRPr="00F4230D">
              <w:rPr>
                <w:rFonts w:ascii="Tahoma" w:hAnsi="Tahoma" w:cs="Tahoma"/>
                <w:noProof/>
                <w:lang w:eastAsia="es-MX"/>
              </w:rPr>
              <w:drawing>
                <wp:inline distT="0" distB="0" distL="0" distR="0" wp14:anchorId="063CC849" wp14:editId="64DC415B">
                  <wp:extent cx="555319" cy="540000"/>
                  <wp:effectExtent l="0" t="0" r="0" b="0"/>
                  <wp:docPr id="1763196826" name="Imagen 176319682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96826" name="Imagen 1763196826" descr="Icono&#10;&#10;Descripción generada automáticamente"/>
                          <pic:cNvPicPr/>
                        </pic:nvPicPr>
                        <pic:blipFill>
                          <a:blip r:embed="rId6"/>
                          <a:stretch>
                            <a:fillRect/>
                          </a:stretch>
                        </pic:blipFill>
                        <pic:spPr>
                          <a:xfrm>
                            <a:off x="0" y="0"/>
                            <a:ext cx="555319" cy="540000"/>
                          </a:xfrm>
                          <a:prstGeom prst="rect">
                            <a:avLst/>
                          </a:prstGeom>
                        </pic:spPr>
                      </pic:pic>
                    </a:graphicData>
                  </a:graphic>
                </wp:inline>
              </w:drawing>
            </w:r>
          </w:p>
        </w:tc>
        <w:tc>
          <w:tcPr>
            <w:tcW w:w="1700" w:type="dxa"/>
            <w:shd w:val="clear" w:color="auto" w:fill="auto"/>
            <w:vAlign w:val="center"/>
          </w:tcPr>
          <w:p w14:paraId="11487CC4" w14:textId="77777777" w:rsidR="00CE6632" w:rsidRPr="00F4230D" w:rsidRDefault="00CE6632" w:rsidP="007F5E58">
            <w:pPr>
              <w:jc w:val="center"/>
              <w:rPr>
                <w:rFonts w:ascii="Tahoma" w:hAnsi="Tahoma" w:cs="Tahoma"/>
                <w:sz w:val="24"/>
                <w:szCs w:val="24"/>
              </w:rPr>
            </w:pPr>
            <w:r w:rsidRPr="00F4230D">
              <w:rPr>
                <w:rFonts w:ascii="Tahoma" w:hAnsi="Tahoma" w:cs="Tahoma"/>
                <w:sz w:val="24"/>
                <w:szCs w:val="24"/>
              </w:rPr>
              <w:t>Comunitario.</w:t>
            </w:r>
          </w:p>
          <w:p w14:paraId="24E72F2A" w14:textId="77777777" w:rsidR="00CE6632" w:rsidRPr="00030466" w:rsidRDefault="00CE6632" w:rsidP="007F5E58">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120</w:t>
            </w:r>
            <w:r w:rsidRPr="00F4230D">
              <w:rPr>
                <w:rFonts w:ascii="Tahoma" w:hAnsi="Tahoma" w:cs="Tahoma"/>
                <w:sz w:val="24"/>
                <w:szCs w:val="24"/>
              </w:rPr>
              <w:t xml:space="preserve"> a la </w:t>
            </w:r>
            <w:r>
              <w:rPr>
                <w:rFonts w:ascii="Tahoma" w:hAnsi="Tahoma" w:cs="Tahoma"/>
                <w:sz w:val="24"/>
                <w:szCs w:val="24"/>
              </w:rPr>
              <w:t>133</w:t>
            </w:r>
          </w:p>
        </w:tc>
        <w:tc>
          <w:tcPr>
            <w:tcW w:w="2268" w:type="dxa"/>
            <w:vAlign w:val="center"/>
          </w:tcPr>
          <w:p w14:paraId="54092E6E" w14:textId="77777777" w:rsidR="00CE6632" w:rsidRPr="00030466" w:rsidRDefault="00CE6632" w:rsidP="007F5E58">
            <w:pPr>
              <w:jc w:val="center"/>
              <w:rPr>
                <w:rFonts w:ascii="Tahoma" w:hAnsi="Tahoma" w:cs="Tahoma"/>
                <w:color w:val="000000" w:themeColor="text1"/>
                <w:sz w:val="24"/>
                <w:szCs w:val="24"/>
              </w:rPr>
            </w:pPr>
            <w:r>
              <w:rPr>
                <w:rFonts w:ascii="Tahoma" w:hAnsi="Tahoma" w:cs="Tahoma"/>
                <w:kern w:val="0"/>
                <w:sz w:val="24"/>
                <w:szCs w:val="24"/>
              </w:rPr>
              <w:t>04 - M</w:t>
            </w:r>
            <w:r w:rsidRPr="00F4230D">
              <w:rPr>
                <w:rFonts w:ascii="Tahoma" w:hAnsi="Tahoma" w:cs="Tahoma"/>
                <w:kern w:val="0"/>
                <w:sz w:val="24"/>
                <w:szCs w:val="24"/>
              </w:rPr>
              <w:t>osaicos de biodiversidad: el desafío de la simetría.</w:t>
            </w:r>
          </w:p>
        </w:tc>
        <w:tc>
          <w:tcPr>
            <w:tcW w:w="6446" w:type="dxa"/>
            <w:vAlign w:val="center"/>
          </w:tcPr>
          <w:p w14:paraId="7F47196F" w14:textId="77777777" w:rsidR="00CE6632" w:rsidRPr="00030466" w:rsidRDefault="00CE6632" w:rsidP="007F5E58">
            <w:pPr>
              <w:jc w:val="both"/>
              <w:rPr>
                <w:rFonts w:ascii="Tahoma" w:hAnsi="Tahoma" w:cs="Tahoma"/>
                <w:color w:val="000000" w:themeColor="text1"/>
                <w:sz w:val="24"/>
                <w:szCs w:val="24"/>
              </w:rPr>
            </w:pPr>
            <w:r w:rsidRPr="00F4230D">
              <w:rPr>
                <w:rFonts w:ascii="Tahoma" w:hAnsi="Tahoma" w:cs="Tahoma"/>
                <w:kern w:val="0"/>
                <w:sz w:val="24"/>
                <w:szCs w:val="24"/>
              </w:rPr>
              <w:t>Conocer la biodiversidad que hay en su comunidad. También, observar, registrar, analizar y conocer la importancia tanto de la simetría axial como de la central en los seres vivos de su localidad. Con ayuda de un papalote volador representar su riqueza desde el punto de vista de las matemáticas, el arte y la creatividad.</w:t>
            </w:r>
          </w:p>
        </w:tc>
        <w:tc>
          <w:tcPr>
            <w:tcW w:w="2268" w:type="dxa"/>
            <w:vAlign w:val="center"/>
          </w:tcPr>
          <w:p w14:paraId="65A7B19B" w14:textId="77777777" w:rsidR="00CE6632" w:rsidRPr="00030466" w:rsidRDefault="00CE6632" w:rsidP="007F5E58">
            <w:pPr>
              <w:jc w:val="center"/>
              <w:rPr>
                <w:rFonts w:ascii="Tahoma" w:hAnsi="Tahoma" w:cs="Tahoma"/>
                <w:noProof/>
                <w:color w:val="000000" w:themeColor="text1"/>
                <w:sz w:val="24"/>
                <w:szCs w:val="24"/>
              </w:rPr>
            </w:pPr>
            <w:r w:rsidRPr="00F4230D">
              <w:rPr>
                <w:rFonts w:ascii="Tahoma" w:hAnsi="Tahoma" w:cs="Tahoma"/>
                <w:noProof/>
                <w:lang w:eastAsia="es-MX"/>
              </w:rPr>
              <w:drawing>
                <wp:inline distT="0" distB="0" distL="0" distR="0" wp14:anchorId="70C419AC" wp14:editId="2E19BE9E">
                  <wp:extent cx="357231" cy="360000"/>
                  <wp:effectExtent l="0" t="0" r="5080" b="2540"/>
                  <wp:docPr id="2032515558" name="Imagen 203251555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15558" name="Imagen 2032515558"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2CB272DD" wp14:editId="54ED5C5B">
                  <wp:extent cx="360292" cy="360000"/>
                  <wp:effectExtent l="0" t="0" r="1905" b="2540"/>
                  <wp:docPr id="1293928977" name="Imagen 129392897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928977" name="Imagen 1293928977"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30FCE142" wp14:editId="705A5E6A">
                  <wp:extent cx="312515" cy="360000"/>
                  <wp:effectExtent l="0" t="0" r="0" b="2540"/>
                  <wp:docPr id="668285650" name="Imagen 66828565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285650" name="Imagen 668285650" descr="Un dibujo de un perro&#10;&#10;Descripción generada automáticamente"/>
                          <pic:cNvPicPr/>
                        </pic:nvPicPr>
                        <pic:blipFill rotWithShape="1">
                          <a:blip r:embed="rId14"/>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E6632" w:rsidRPr="00F4230D" w14:paraId="0A403291" w14:textId="77777777" w:rsidTr="007F5E58">
        <w:tc>
          <w:tcPr>
            <w:tcW w:w="1417" w:type="dxa"/>
            <w:vAlign w:val="center"/>
          </w:tcPr>
          <w:p w14:paraId="0200A383" w14:textId="77777777" w:rsidR="00CE6632" w:rsidRPr="00F4230D" w:rsidRDefault="00CE6632" w:rsidP="007F5E58">
            <w:pPr>
              <w:jc w:val="center"/>
              <w:rPr>
                <w:rFonts w:ascii="Tahoma" w:hAnsi="Tahoma" w:cs="Tahoma"/>
                <w:noProof/>
              </w:rPr>
            </w:pPr>
            <w:r w:rsidRPr="00F4230D">
              <w:rPr>
                <w:rFonts w:ascii="Tahoma" w:hAnsi="Tahoma" w:cs="Tahoma"/>
                <w:noProof/>
                <w:lang w:eastAsia="es-MX"/>
              </w:rPr>
              <w:drawing>
                <wp:inline distT="0" distB="0" distL="0" distR="0" wp14:anchorId="55E5069C" wp14:editId="4E3B837C">
                  <wp:extent cx="558881" cy="540000"/>
                  <wp:effectExtent l="0" t="0" r="0" b="0"/>
                  <wp:docPr id="1213504942" name="Imagen 12135049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04942" name="Imagen 1213504942" descr="Icono&#10;&#10;Descripción generada automáticamente"/>
                          <pic:cNvPicPr/>
                        </pic:nvPicPr>
                        <pic:blipFill>
                          <a:blip r:embed="rId15"/>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6D8D895E" w14:textId="77777777" w:rsidR="00CE6632" w:rsidRPr="00F4230D" w:rsidRDefault="00CE6632" w:rsidP="007F5E58">
            <w:pPr>
              <w:jc w:val="center"/>
              <w:rPr>
                <w:rFonts w:ascii="Tahoma" w:hAnsi="Tahoma" w:cs="Tahoma"/>
                <w:sz w:val="24"/>
                <w:szCs w:val="24"/>
              </w:rPr>
            </w:pPr>
            <w:r w:rsidRPr="00F4230D">
              <w:rPr>
                <w:rFonts w:ascii="Tahoma" w:hAnsi="Tahoma" w:cs="Tahoma"/>
                <w:sz w:val="24"/>
                <w:szCs w:val="24"/>
              </w:rPr>
              <w:t>Escolar.</w:t>
            </w:r>
          </w:p>
          <w:p w14:paraId="69DBBE81" w14:textId="77777777" w:rsidR="00CE6632" w:rsidRPr="00F4230D" w:rsidRDefault="00CE6632" w:rsidP="007F5E58">
            <w:pPr>
              <w:jc w:val="center"/>
              <w:rPr>
                <w:rFonts w:ascii="Tahoma" w:hAnsi="Tahoma" w:cs="Tahoma"/>
                <w:sz w:val="24"/>
                <w:szCs w:val="24"/>
              </w:rPr>
            </w:pPr>
            <w:r w:rsidRPr="00F4230D">
              <w:rPr>
                <w:rFonts w:ascii="Tahoma" w:hAnsi="Tahoma" w:cs="Tahoma"/>
                <w:sz w:val="24"/>
                <w:szCs w:val="24"/>
              </w:rPr>
              <w:t xml:space="preserve">Páginas </w:t>
            </w:r>
            <w:r>
              <w:rPr>
                <w:rFonts w:ascii="Tahoma" w:hAnsi="Tahoma" w:cs="Tahoma"/>
                <w:sz w:val="24"/>
                <w:szCs w:val="24"/>
              </w:rPr>
              <w:t>186</w:t>
            </w:r>
            <w:r w:rsidRPr="00F4230D">
              <w:rPr>
                <w:rFonts w:ascii="Tahoma" w:hAnsi="Tahoma" w:cs="Tahoma"/>
                <w:sz w:val="24"/>
                <w:szCs w:val="24"/>
              </w:rPr>
              <w:t xml:space="preserve"> a la </w:t>
            </w:r>
            <w:r>
              <w:rPr>
                <w:rFonts w:ascii="Tahoma" w:hAnsi="Tahoma" w:cs="Tahoma"/>
                <w:sz w:val="24"/>
                <w:szCs w:val="24"/>
              </w:rPr>
              <w:t>201</w:t>
            </w:r>
          </w:p>
        </w:tc>
        <w:tc>
          <w:tcPr>
            <w:tcW w:w="2268" w:type="dxa"/>
            <w:vAlign w:val="center"/>
          </w:tcPr>
          <w:p w14:paraId="2E28463D" w14:textId="77777777" w:rsidR="00CE6632" w:rsidRPr="00F4230D" w:rsidRDefault="00CE6632" w:rsidP="007F5E58">
            <w:pPr>
              <w:jc w:val="center"/>
              <w:rPr>
                <w:rFonts w:ascii="Tahoma" w:hAnsi="Tahoma" w:cs="Tahoma"/>
                <w:kern w:val="0"/>
                <w:sz w:val="24"/>
                <w:szCs w:val="24"/>
              </w:rPr>
            </w:pPr>
            <w:r>
              <w:rPr>
                <w:rFonts w:ascii="Tahoma" w:hAnsi="Tahoma" w:cs="Tahoma"/>
                <w:kern w:val="0"/>
                <w:sz w:val="24"/>
                <w:szCs w:val="24"/>
              </w:rPr>
              <w:t xml:space="preserve">05 - </w:t>
            </w:r>
            <w:r w:rsidRPr="00F4230D">
              <w:rPr>
                <w:rFonts w:ascii="Tahoma" w:hAnsi="Tahoma" w:cs="Tahoma"/>
                <w:kern w:val="0"/>
                <w:sz w:val="24"/>
                <w:szCs w:val="24"/>
              </w:rPr>
              <w:t>Comité Escolar de Prevención de Desastres.</w:t>
            </w:r>
          </w:p>
        </w:tc>
        <w:tc>
          <w:tcPr>
            <w:tcW w:w="6446" w:type="dxa"/>
            <w:vAlign w:val="center"/>
          </w:tcPr>
          <w:p w14:paraId="5A1B50CD" w14:textId="77777777" w:rsidR="00CE6632" w:rsidRPr="00F4230D" w:rsidRDefault="00CE6632" w:rsidP="007F5E58">
            <w:pPr>
              <w:autoSpaceDE w:val="0"/>
              <w:autoSpaceDN w:val="0"/>
              <w:adjustRightInd w:val="0"/>
              <w:jc w:val="both"/>
              <w:rPr>
                <w:rFonts w:ascii="Tahoma" w:hAnsi="Tahoma" w:cs="Tahoma"/>
                <w:kern w:val="0"/>
                <w:sz w:val="24"/>
                <w:szCs w:val="24"/>
              </w:rPr>
            </w:pPr>
            <w:r w:rsidRPr="00F4230D">
              <w:rPr>
                <w:rFonts w:ascii="Tahoma" w:hAnsi="Tahoma" w:cs="Tahoma"/>
                <w:kern w:val="0"/>
                <w:sz w:val="24"/>
                <w:szCs w:val="24"/>
              </w:rPr>
              <w:t>Usar el diálogo como herramienta para llegar a acuerdos con el fin de crear un Comité Escolar de Prevención de Desastres. Para ello, analizar el impacto que los fenómenos naturales y antrópicos han tenido en el mundo, y cómo se requiere que las personas estén atentas ante los posibles desastres y las crisis humanitarias que pudieran surgir.</w:t>
            </w:r>
          </w:p>
        </w:tc>
        <w:tc>
          <w:tcPr>
            <w:tcW w:w="2268" w:type="dxa"/>
            <w:vAlign w:val="center"/>
          </w:tcPr>
          <w:p w14:paraId="64F79C9D" w14:textId="77777777" w:rsidR="00CE6632" w:rsidRPr="00F4230D" w:rsidRDefault="00CE6632" w:rsidP="007F5E58">
            <w:pPr>
              <w:jc w:val="center"/>
              <w:rPr>
                <w:rFonts w:ascii="Tahoma" w:hAnsi="Tahoma" w:cs="Tahoma"/>
                <w:noProof/>
              </w:rPr>
            </w:pPr>
            <w:r w:rsidRPr="00F4230D">
              <w:rPr>
                <w:rFonts w:ascii="Tahoma" w:hAnsi="Tahoma" w:cs="Tahoma"/>
                <w:noProof/>
                <w:lang w:eastAsia="es-MX"/>
              </w:rPr>
              <w:drawing>
                <wp:inline distT="0" distB="0" distL="0" distR="0" wp14:anchorId="5C300CB4" wp14:editId="3A643B5E">
                  <wp:extent cx="360292" cy="360000"/>
                  <wp:effectExtent l="0" t="0" r="1905" b="2540"/>
                  <wp:docPr id="850028173" name="Imagen 85002817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28173" name="Imagen 850028173"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32466728" wp14:editId="51F0337C">
                  <wp:extent cx="360193" cy="360000"/>
                  <wp:effectExtent l="0" t="0" r="1905" b="2540"/>
                  <wp:docPr id="1443907179" name="Imagen 144390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E6632" w:rsidRPr="00030466" w14:paraId="40F7201A" w14:textId="77777777" w:rsidTr="007F5E58">
        <w:tc>
          <w:tcPr>
            <w:tcW w:w="1417" w:type="dxa"/>
            <w:vAlign w:val="center"/>
          </w:tcPr>
          <w:p w14:paraId="5BE09DFF" w14:textId="77777777" w:rsidR="00CE6632" w:rsidRPr="00030466" w:rsidRDefault="00CE6632" w:rsidP="007F5E58">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06F4009B" wp14:editId="59C7E4A4">
                  <wp:extent cx="555105" cy="540000"/>
                  <wp:effectExtent l="0" t="0" r="0" b="0"/>
                  <wp:docPr id="377098782" name="Imagen 37709878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98782" name="Imagen 377098782" descr="Icono&#10;&#10;Descripción generada automáticamente"/>
                          <pic:cNvPicPr/>
                        </pic:nvPicPr>
                        <pic:blipFill>
                          <a:blip r:embed="rId16"/>
                          <a:stretch>
                            <a:fillRect/>
                          </a:stretch>
                        </pic:blipFill>
                        <pic:spPr>
                          <a:xfrm>
                            <a:off x="0" y="0"/>
                            <a:ext cx="555105" cy="540000"/>
                          </a:xfrm>
                          <a:prstGeom prst="rect">
                            <a:avLst/>
                          </a:prstGeom>
                        </pic:spPr>
                      </pic:pic>
                    </a:graphicData>
                  </a:graphic>
                </wp:inline>
              </w:drawing>
            </w:r>
          </w:p>
        </w:tc>
        <w:tc>
          <w:tcPr>
            <w:tcW w:w="1700" w:type="dxa"/>
            <w:shd w:val="clear" w:color="auto" w:fill="auto"/>
            <w:vAlign w:val="center"/>
          </w:tcPr>
          <w:p w14:paraId="531A17C0" w14:textId="77777777" w:rsidR="00CE6632" w:rsidRPr="00F4230D" w:rsidRDefault="00CE6632" w:rsidP="007F5E58">
            <w:pPr>
              <w:jc w:val="center"/>
              <w:rPr>
                <w:rFonts w:ascii="Tahoma" w:hAnsi="Tahoma" w:cs="Tahoma"/>
                <w:sz w:val="24"/>
                <w:szCs w:val="24"/>
              </w:rPr>
            </w:pPr>
            <w:r w:rsidRPr="00F4230D">
              <w:rPr>
                <w:rFonts w:ascii="Tahoma" w:hAnsi="Tahoma" w:cs="Tahoma"/>
                <w:sz w:val="24"/>
                <w:szCs w:val="24"/>
              </w:rPr>
              <w:t>Escolar.</w:t>
            </w:r>
          </w:p>
          <w:p w14:paraId="2B0E11F8" w14:textId="77777777" w:rsidR="00CE6632" w:rsidRPr="00030466" w:rsidRDefault="00CE6632" w:rsidP="007F5E58">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310</w:t>
            </w:r>
            <w:r w:rsidRPr="00F4230D">
              <w:rPr>
                <w:rFonts w:ascii="Tahoma" w:hAnsi="Tahoma" w:cs="Tahoma"/>
                <w:sz w:val="24"/>
                <w:szCs w:val="24"/>
              </w:rPr>
              <w:t xml:space="preserve"> a la </w:t>
            </w:r>
            <w:r>
              <w:rPr>
                <w:rFonts w:ascii="Tahoma" w:hAnsi="Tahoma" w:cs="Tahoma"/>
                <w:sz w:val="24"/>
                <w:szCs w:val="24"/>
              </w:rPr>
              <w:t>323</w:t>
            </w:r>
          </w:p>
        </w:tc>
        <w:tc>
          <w:tcPr>
            <w:tcW w:w="2268" w:type="dxa"/>
            <w:vAlign w:val="center"/>
          </w:tcPr>
          <w:p w14:paraId="55D41C2D" w14:textId="77777777" w:rsidR="00CE6632" w:rsidRPr="00030466" w:rsidRDefault="00CE6632" w:rsidP="007F5E58">
            <w:pPr>
              <w:jc w:val="center"/>
              <w:rPr>
                <w:rFonts w:ascii="Tahoma" w:hAnsi="Tahoma" w:cs="Tahoma"/>
                <w:color w:val="000000" w:themeColor="text1"/>
                <w:kern w:val="0"/>
                <w:sz w:val="24"/>
                <w:szCs w:val="24"/>
              </w:rPr>
            </w:pPr>
            <w:r>
              <w:rPr>
                <w:rFonts w:ascii="Tahoma" w:hAnsi="Tahoma" w:cs="Tahoma"/>
                <w:kern w:val="0"/>
                <w:sz w:val="24"/>
                <w:szCs w:val="24"/>
              </w:rPr>
              <w:t xml:space="preserve">06 - </w:t>
            </w:r>
            <w:r w:rsidRPr="00F4230D">
              <w:rPr>
                <w:rFonts w:ascii="Tahoma" w:hAnsi="Tahoma" w:cs="Tahoma"/>
                <w:kern w:val="0"/>
                <w:sz w:val="24"/>
                <w:szCs w:val="24"/>
              </w:rPr>
              <w:t>Piénsalo la próxima vez.</w:t>
            </w:r>
          </w:p>
        </w:tc>
        <w:tc>
          <w:tcPr>
            <w:tcW w:w="6446" w:type="dxa"/>
            <w:vAlign w:val="center"/>
          </w:tcPr>
          <w:p w14:paraId="4549D652" w14:textId="77777777" w:rsidR="00CE6632" w:rsidRPr="00030466" w:rsidRDefault="00CE6632" w:rsidP="007F5E58">
            <w:pPr>
              <w:jc w:val="both"/>
              <w:rPr>
                <w:rFonts w:ascii="Tahoma" w:hAnsi="Tahoma" w:cs="Tahoma"/>
                <w:color w:val="000000" w:themeColor="text1"/>
                <w:sz w:val="24"/>
                <w:szCs w:val="24"/>
              </w:rPr>
            </w:pPr>
            <w:r w:rsidRPr="00F4230D">
              <w:rPr>
                <w:rFonts w:ascii="Tahoma" w:hAnsi="Tahoma" w:cs="Tahoma"/>
                <w:kern w:val="0"/>
                <w:sz w:val="24"/>
                <w:szCs w:val="24"/>
              </w:rPr>
              <w:t>Analizar algún conflicto de su comunidad y diseñar una campaña de difusión para sugerir soluciones por medio de la cultura de paz.</w:t>
            </w:r>
          </w:p>
        </w:tc>
        <w:tc>
          <w:tcPr>
            <w:tcW w:w="2268" w:type="dxa"/>
            <w:vAlign w:val="center"/>
          </w:tcPr>
          <w:p w14:paraId="3CAFD7D0" w14:textId="77777777" w:rsidR="00CE6632" w:rsidRPr="00030466" w:rsidRDefault="00CE6632" w:rsidP="007F5E58">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649B5978" wp14:editId="36C42E08">
                  <wp:extent cx="357231" cy="360000"/>
                  <wp:effectExtent l="0" t="0" r="5080" b="2540"/>
                  <wp:docPr id="1549846720" name="Imagen 15498467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46720" name="Imagen 1549846720"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E6632" w:rsidRPr="00030466" w14:paraId="7776EB29" w14:textId="77777777" w:rsidTr="007F5E58">
        <w:tc>
          <w:tcPr>
            <w:tcW w:w="1417" w:type="dxa"/>
            <w:vAlign w:val="center"/>
          </w:tcPr>
          <w:p w14:paraId="6397619B" w14:textId="77777777" w:rsidR="00CE6632" w:rsidRPr="00030466" w:rsidRDefault="00CE6632" w:rsidP="007F5E58">
            <w:pPr>
              <w:jc w:val="center"/>
              <w:rPr>
                <w:rFonts w:ascii="Tahoma" w:hAnsi="Tahoma" w:cs="Tahoma"/>
                <w:color w:val="000000" w:themeColor="text1"/>
                <w:sz w:val="24"/>
                <w:szCs w:val="24"/>
              </w:rPr>
            </w:pPr>
            <w:r w:rsidRPr="00F4230D">
              <w:rPr>
                <w:rFonts w:ascii="Tahoma" w:hAnsi="Tahoma" w:cs="Tahoma"/>
                <w:noProof/>
                <w:sz w:val="24"/>
                <w:szCs w:val="24"/>
                <w:lang w:eastAsia="es-MX"/>
              </w:rPr>
              <w:lastRenderedPageBreak/>
              <w:drawing>
                <wp:inline distT="0" distB="0" distL="0" distR="0" wp14:anchorId="1F26AFCA" wp14:editId="2A32ABC8">
                  <wp:extent cx="550436" cy="540000"/>
                  <wp:effectExtent l="0" t="0" r="2540" b="0"/>
                  <wp:docPr id="1182227729" name="Imagen 118222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4188612F" w14:textId="77777777" w:rsidR="00CE6632" w:rsidRPr="00F4230D" w:rsidRDefault="00CE6632" w:rsidP="007F5E58">
            <w:pPr>
              <w:jc w:val="center"/>
              <w:rPr>
                <w:rFonts w:ascii="Tahoma" w:hAnsi="Tahoma" w:cs="Tahoma"/>
                <w:sz w:val="24"/>
                <w:szCs w:val="24"/>
              </w:rPr>
            </w:pPr>
            <w:r w:rsidRPr="00F4230D">
              <w:rPr>
                <w:rFonts w:ascii="Tahoma" w:hAnsi="Tahoma" w:cs="Tahoma"/>
                <w:sz w:val="24"/>
                <w:szCs w:val="24"/>
              </w:rPr>
              <w:t>Comunitario.</w:t>
            </w:r>
          </w:p>
          <w:p w14:paraId="280514CD" w14:textId="77777777" w:rsidR="00CE6632" w:rsidRPr="00030466" w:rsidRDefault="00CE6632" w:rsidP="007F5E58">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86</w:t>
            </w:r>
            <w:r w:rsidRPr="00F4230D">
              <w:rPr>
                <w:rFonts w:ascii="Tahoma" w:hAnsi="Tahoma" w:cs="Tahoma"/>
                <w:sz w:val="24"/>
                <w:szCs w:val="24"/>
              </w:rPr>
              <w:t xml:space="preserve"> a la </w:t>
            </w:r>
            <w:r>
              <w:rPr>
                <w:rFonts w:ascii="Tahoma" w:hAnsi="Tahoma" w:cs="Tahoma"/>
                <w:sz w:val="24"/>
                <w:szCs w:val="24"/>
              </w:rPr>
              <w:t>97</w:t>
            </w:r>
          </w:p>
        </w:tc>
        <w:tc>
          <w:tcPr>
            <w:tcW w:w="2268" w:type="dxa"/>
            <w:vAlign w:val="center"/>
          </w:tcPr>
          <w:p w14:paraId="65FBD64F" w14:textId="77777777" w:rsidR="00CE6632" w:rsidRPr="00030466" w:rsidRDefault="00CE6632" w:rsidP="007F5E58">
            <w:pPr>
              <w:jc w:val="center"/>
              <w:rPr>
                <w:rFonts w:ascii="Tahoma" w:hAnsi="Tahoma" w:cs="Tahoma"/>
                <w:color w:val="000000" w:themeColor="text1"/>
                <w:sz w:val="24"/>
                <w:szCs w:val="24"/>
              </w:rPr>
            </w:pPr>
            <w:r>
              <w:rPr>
                <w:rFonts w:ascii="Tahoma" w:hAnsi="Tahoma" w:cs="Tahoma"/>
                <w:kern w:val="0"/>
                <w:sz w:val="24"/>
                <w:szCs w:val="24"/>
              </w:rPr>
              <w:t xml:space="preserve">07 - </w:t>
            </w:r>
            <w:r w:rsidRPr="00F4230D">
              <w:rPr>
                <w:rFonts w:ascii="Tahoma" w:hAnsi="Tahoma" w:cs="Tahoma"/>
                <w:kern w:val="0"/>
                <w:sz w:val="24"/>
                <w:szCs w:val="24"/>
              </w:rPr>
              <w:t>¡Mi comunidad se expresa!</w:t>
            </w:r>
          </w:p>
        </w:tc>
        <w:tc>
          <w:tcPr>
            <w:tcW w:w="6446" w:type="dxa"/>
            <w:vAlign w:val="center"/>
          </w:tcPr>
          <w:p w14:paraId="09598CBD" w14:textId="77777777" w:rsidR="00CE6632" w:rsidRPr="00030466" w:rsidRDefault="00CE6632" w:rsidP="007F5E58">
            <w:pPr>
              <w:jc w:val="both"/>
              <w:rPr>
                <w:rFonts w:ascii="Tahoma" w:hAnsi="Tahoma" w:cs="Tahoma"/>
                <w:color w:val="000000" w:themeColor="text1"/>
                <w:sz w:val="24"/>
                <w:szCs w:val="24"/>
              </w:rPr>
            </w:pPr>
            <w:r w:rsidRPr="00F4230D">
              <w:rPr>
                <w:rFonts w:ascii="Tahoma" w:hAnsi="Tahoma" w:cs="Tahoma"/>
                <w:kern w:val="0"/>
                <w:sz w:val="24"/>
                <w:szCs w:val="24"/>
              </w:rPr>
              <w:t>Convertirse en un cuentacuentos de textos literarios para fomentar la convivencia pacífica y compartir con la comunidad, mediante distintas maneras de expresión como los movimientos, gestos, sonidos o colores.</w:t>
            </w:r>
          </w:p>
        </w:tc>
        <w:tc>
          <w:tcPr>
            <w:tcW w:w="2268" w:type="dxa"/>
            <w:vAlign w:val="center"/>
          </w:tcPr>
          <w:p w14:paraId="4B78E1B0" w14:textId="77777777" w:rsidR="00CE6632" w:rsidRPr="00030466" w:rsidRDefault="00CE6632" w:rsidP="007F5E58">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74F4D17F" wp14:editId="6F15FE07">
                  <wp:extent cx="487791" cy="360000"/>
                  <wp:effectExtent l="0" t="0" r="7620" b="2540"/>
                  <wp:docPr id="1167371649" name="Imagen 116737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39BF4D5A" wp14:editId="7B074471">
                  <wp:extent cx="312515" cy="360000"/>
                  <wp:effectExtent l="0" t="0" r="0" b="2540"/>
                  <wp:docPr id="416984108" name="Imagen 416984108"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84108" name="Imagen 416984108" descr="Un dibujo de un perro&#10;&#10;Descripción generada automáticamente"/>
                          <pic:cNvPicPr/>
                        </pic:nvPicPr>
                        <pic:blipFill rotWithShape="1">
                          <a:blip r:embed="rId14"/>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E6632" w:rsidRPr="00030466" w14:paraId="7542648D" w14:textId="77777777" w:rsidTr="007F5E58">
        <w:tc>
          <w:tcPr>
            <w:tcW w:w="1417" w:type="dxa"/>
            <w:vAlign w:val="center"/>
          </w:tcPr>
          <w:p w14:paraId="28287603" w14:textId="77777777" w:rsidR="00CE6632" w:rsidRPr="00F4230D" w:rsidRDefault="00CE6632" w:rsidP="007F5E58">
            <w:pPr>
              <w:jc w:val="center"/>
              <w:rPr>
                <w:rFonts w:ascii="Tahoma" w:hAnsi="Tahoma" w:cs="Tahoma"/>
                <w:noProof/>
                <w:lang w:eastAsia="es-MX"/>
              </w:rPr>
            </w:pPr>
            <w:r w:rsidRPr="00F4230D">
              <w:rPr>
                <w:rFonts w:ascii="Tahoma" w:hAnsi="Tahoma" w:cs="Tahoma"/>
                <w:noProof/>
                <w:lang w:eastAsia="es-MX"/>
              </w:rPr>
              <w:drawing>
                <wp:inline distT="0" distB="0" distL="0" distR="0" wp14:anchorId="60D99F94" wp14:editId="17CBECC6">
                  <wp:extent cx="555105" cy="540000"/>
                  <wp:effectExtent l="0" t="0" r="0" b="0"/>
                  <wp:docPr id="872810104" name="Imagen 87281010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810104" name="Imagen 872810104" descr="Icono&#10;&#10;Descripción generada automáticamente"/>
                          <pic:cNvPicPr/>
                        </pic:nvPicPr>
                        <pic:blipFill>
                          <a:blip r:embed="rId16"/>
                          <a:stretch>
                            <a:fillRect/>
                          </a:stretch>
                        </pic:blipFill>
                        <pic:spPr>
                          <a:xfrm>
                            <a:off x="0" y="0"/>
                            <a:ext cx="555105" cy="540000"/>
                          </a:xfrm>
                          <a:prstGeom prst="rect">
                            <a:avLst/>
                          </a:prstGeom>
                        </pic:spPr>
                      </pic:pic>
                    </a:graphicData>
                  </a:graphic>
                </wp:inline>
              </w:drawing>
            </w:r>
          </w:p>
        </w:tc>
        <w:tc>
          <w:tcPr>
            <w:tcW w:w="1700" w:type="dxa"/>
            <w:shd w:val="clear" w:color="auto" w:fill="auto"/>
            <w:vAlign w:val="center"/>
          </w:tcPr>
          <w:p w14:paraId="33441D25" w14:textId="77777777" w:rsidR="00CE6632" w:rsidRPr="00F4230D" w:rsidRDefault="00CE6632" w:rsidP="007F5E58">
            <w:pPr>
              <w:jc w:val="center"/>
              <w:rPr>
                <w:rFonts w:ascii="Tahoma" w:hAnsi="Tahoma" w:cs="Tahoma"/>
                <w:sz w:val="24"/>
                <w:szCs w:val="24"/>
              </w:rPr>
            </w:pPr>
            <w:r w:rsidRPr="00F4230D">
              <w:rPr>
                <w:rFonts w:ascii="Tahoma" w:hAnsi="Tahoma" w:cs="Tahoma"/>
                <w:sz w:val="24"/>
                <w:szCs w:val="24"/>
              </w:rPr>
              <w:t>Aula.</w:t>
            </w:r>
          </w:p>
          <w:p w14:paraId="571ED5ED" w14:textId="77777777" w:rsidR="00CE6632" w:rsidRPr="00F4230D" w:rsidRDefault="00CE6632" w:rsidP="007F5E58">
            <w:pPr>
              <w:jc w:val="center"/>
              <w:rPr>
                <w:rFonts w:ascii="Tahoma" w:hAnsi="Tahoma" w:cs="Tahoma"/>
                <w:sz w:val="24"/>
                <w:szCs w:val="24"/>
              </w:rPr>
            </w:pPr>
            <w:r w:rsidRPr="00F4230D">
              <w:rPr>
                <w:rFonts w:ascii="Tahoma" w:hAnsi="Tahoma" w:cs="Tahoma"/>
                <w:sz w:val="24"/>
                <w:szCs w:val="24"/>
              </w:rPr>
              <w:t xml:space="preserve">Páginas </w:t>
            </w:r>
            <w:r>
              <w:rPr>
                <w:rFonts w:ascii="Tahoma" w:hAnsi="Tahoma" w:cs="Tahoma"/>
                <w:sz w:val="24"/>
                <w:szCs w:val="24"/>
              </w:rPr>
              <w:t>326</w:t>
            </w:r>
            <w:r w:rsidRPr="00F4230D">
              <w:rPr>
                <w:rFonts w:ascii="Tahoma" w:hAnsi="Tahoma" w:cs="Tahoma"/>
                <w:sz w:val="24"/>
                <w:szCs w:val="24"/>
              </w:rPr>
              <w:t xml:space="preserve"> a la </w:t>
            </w:r>
            <w:r>
              <w:rPr>
                <w:rFonts w:ascii="Tahoma" w:hAnsi="Tahoma" w:cs="Tahoma"/>
                <w:sz w:val="24"/>
                <w:szCs w:val="24"/>
              </w:rPr>
              <w:t>335</w:t>
            </w:r>
          </w:p>
        </w:tc>
        <w:tc>
          <w:tcPr>
            <w:tcW w:w="2268" w:type="dxa"/>
            <w:vAlign w:val="center"/>
          </w:tcPr>
          <w:p w14:paraId="5501DBDC" w14:textId="77777777" w:rsidR="00CE6632" w:rsidRPr="00F4230D" w:rsidRDefault="00CE6632" w:rsidP="007F5E58">
            <w:pPr>
              <w:jc w:val="center"/>
              <w:rPr>
                <w:rFonts w:ascii="Tahoma" w:hAnsi="Tahoma" w:cs="Tahoma"/>
                <w:kern w:val="0"/>
                <w:sz w:val="24"/>
                <w:szCs w:val="24"/>
              </w:rPr>
            </w:pPr>
            <w:r>
              <w:rPr>
                <w:rFonts w:ascii="Tahoma" w:hAnsi="Tahoma" w:cs="Tahoma"/>
                <w:kern w:val="0"/>
                <w:sz w:val="24"/>
                <w:szCs w:val="24"/>
              </w:rPr>
              <w:t xml:space="preserve">08 - </w:t>
            </w:r>
            <w:r w:rsidRPr="00F4230D">
              <w:rPr>
                <w:rFonts w:ascii="Tahoma" w:hAnsi="Tahoma" w:cs="Tahoma"/>
                <w:kern w:val="0"/>
                <w:sz w:val="24"/>
                <w:szCs w:val="24"/>
              </w:rPr>
              <w:t>El club de las nutrias.</w:t>
            </w:r>
          </w:p>
        </w:tc>
        <w:tc>
          <w:tcPr>
            <w:tcW w:w="6446" w:type="dxa"/>
            <w:vAlign w:val="center"/>
          </w:tcPr>
          <w:p w14:paraId="435C5CF1" w14:textId="77777777" w:rsidR="00CE6632" w:rsidRPr="00F4230D" w:rsidRDefault="00CE6632" w:rsidP="007F5E58">
            <w:pPr>
              <w:jc w:val="both"/>
              <w:rPr>
                <w:rFonts w:ascii="Tahoma" w:hAnsi="Tahoma" w:cs="Tahoma"/>
                <w:kern w:val="0"/>
                <w:sz w:val="24"/>
                <w:szCs w:val="24"/>
              </w:rPr>
            </w:pPr>
            <w:r w:rsidRPr="00F4230D">
              <w:rPr>
                <w:rFonts w:ascii="Tahoma" w:hAnsi="Tahoma" w:cs="Tahoma"/>
                <w:kern w:val="0"/>
                <w:sz w:val="24"/>
                <w:szCs w:val="24"/>
              </w:rPr>
              <w:t xml:space="preserve">Usar su creatividad para buscar solución a los conflictos que se presentan en la vida diaria en el salón de clases. La organización de </w:t>
            </w:r>
            <w:r>
              <w:rPr>
                <w:rFonts w:ascii="Tahoma" w:hAnsi="Tahoma" w:cs="Tahoma"/>
                <w:kern w:val="0"/>
                <w:sz w:val="24"/>
                <w:szCs w:val="24"/>
              </w:rPr>
              <w:t>C</w:t>
            </w:r>
            <w:r w:rsidRPr="00F4230D">
              <w:rPr>
                <w:rFonts w:ascii="Tahoma" w:hAnsi="Tahoma" w:cs="Tahoma"/>
                <w:kern w:val="0"/>
                <w:sz w:val="24"/>
                <w:szCs w:val="24"/>
              </w:rPr>
              <w:t>lubes de ayuda mutua para realizar actividades de manera colectiva y solidaria mejorará el ambiente de la comunidad.</w:t>
            </w:r>
          </w:p>
        </w:tc>
        <w:tc>
          <w:tcPr>
            <w:tcW w:w="2268" w:type="dxa"/>
            <w:vAlign w:val="center"/>
          </w:tcPr>
          <w:p w14:paraId="4966511B" w14:textId="77777777" w:rsidR="00CE6632" w:rsidRPr="00F4230D" w:rsidRDefault="00CE6632" w:rsidP="007F5E58">
            <w:pPr>
              <w:jc w:val="center"/>
              <w:rPr>
                <w:rFonts w:ascii="Tahoma" w:hAnsi="Tahoma" w:cs="Tahoma"/>
                <w:noProof/>
                <w:sz w:val="24"/>
                <w:szCs w:val="24"/>
                <w:lang w:eastAsia="es-MX"/>
              </w:rPr>
            </w:pPr>
            <w:r w:rsidRPr="00F4230D">
              <w:rPr>
                <w:rFonts w:ascii="Tahoma" w:hAnsi="Tahoma" w:cs="Tahoma"/>
                <w:noProof/>
                <w:sz w:val="24"/>
                <w:szCs w:val="24"/>
                <w:lang w:eastAsia="es-MX"/>
              </w:rPr>
              <w:drawing>
                <wp:inline distT="0" distB="0" distL="0" distR="0" wp14:anchorId="05473303" wp14:editId="177CADB8">
                  <wp:extent cx="351462" cy="360000"/>
                  <wp:effectExtent l="0" t="0" r="0" b="2540"/>
                  <wp:docPr id="1280035482" name="Imagen 1280035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25212517" wp14:editId="0398B482">
                  <wp:extent cx="357231" cy="360000"/>
                  <wp:effectExtent l="0" t="0" r="5080" b="2540"/>
                  <wp:docPr id="878581751" name="Imagen 87858175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81751" name="Imagen 878581751"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145187D7" wp14:editId="16D507D1">
                  <wp:extent cx="362905" cy="360000"/>
                  <wp:effectExtent l="0" t="0" r="0" b="2540"/>
                  <wp:docPr id="1156922874" name="Imagen 115692287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22874" name="Imagen 1156922874" descr="Icono&#10;&#10;Descripción generada automáticamente"/>
                          <pic:cNvPicPr/>
                        </pic:nvPicPr>
                        <pic:blipFill rotWithShape="1">
                          <a:blip r:embed="rId12"/>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F187D12" w14:textId="77777777" w:rsidR="00CE6632" w:rsidRPr="00030466" w:rsidRDefault="00CE6632" w:rsidP="00CE6632">
      <w:pPr>
        <w:spacing w:after="0" w:line="240" w:lineRule="auto"/>
        <w:rPr>
          <w:rFonts w:ascii="Tahoma" w:hAnsi="Tahoma" w:cs="Tahoma"/>
          <w:b/>
          <w:bCs/>
          <w:color w:val="000000" w:themeColor="text1"/>
          <w:sz w:val="28"/>
          <w:szCs w:val="28"/>
        </w:rPr>
      </w:pPr>
    </w:p>
    <w:p w14:paraId="3982DB27" w14:textId="77777777" w:rsidR="00CE6632" w:rsidRPr="002778DD" w:rsidRDefault="00CE6632" w:rsidP="00CE6632">
      <w:pPr>
        <w:spacing w:after="0" w:line="240" w:lineRule="auto"/>
        <w:rPr>
          <w:rFonts w:ascii="Tahoma" w:hAnsi="Tahoma" w:cs="Tahoma"/>
          <w:b/>
          <w:bCs/>
          <w:color w:val="0D0D0D" w:themeColor="text1" w:themeTint="F2"/>
          <w:sz w:val="28"/>
          <w:szCs w:val="28"/>
        </w:rPr>
      </w:pPr>
      <w:r>
        <w:rPr>
          <w:rFonts w:ascii="Tahoma" w:hAnsi="Tahoma" w:cs="Tahoma"/>
          <w:b/>
          <w:bCs/>
          <w:color w:val="0D0D0D" w:themeColor="text1" w:themeTint="F2"/>
          <w:sz w:val="28"/>
          <w:szCs w:val="28"/>
        </w:rPr>
        <w:t>MATEMÁTICAS</w:t>
      </w:r>
    </w:p>
    <w:p w14:paraId="6C1E492C" w14:textId="77777777" w:rsidR="00CE6632" w:rsidRPr="002778DD" w:rsidRDefault="00CE6632" w:rsidP="00CE6632">
      <w:pPr>
        <w:spacing w:after="0" w:line="240" w:lineRule="auto"/>
        <w:rPr>
          <w:rFonts w:ascii="Tahoma" w:hAnsi="Tahoma" w:cs="Tahoma"/>
          <w:b/>
          <w:bCs/>
          <w:color w:val="0D0D0D" w:themeColor="text1" w:themeTint="F2"/>
          <w:sz w:val="28"/>
          <w:szCs w:val="28"/>
        </w:rPr>
      </w:pPr>
    </w:p>
    <w:tbl>
      <w:tblPr>
        <w:tblStyle w:val="Tablaconcuadrcula"/>
        <w:tblW w:w="5000" w:type="pct"/>
        <w:tblLook w:val="04A0" w:firstRow="1" w:lastRow="0" w:firstColumn="1" w:lastColumn="0" w:noHBand="0" w:noVBand="1"/>
      </w:tblPr>
      <w:tblGrid>
        <w:gridCol w:w="2972"/>
        <w:gridCol w:w="11156"/>
      </w:tblGrid>
      <w:tr w:rsidR="00CE6632" w:rsidRPr="002778DD" w14:paraId="29B5169D" w14:textId="77777777" w:rsidTr="007F5E58">
        <w:tc>
          <w:tcPr>
            <w:tcW w:w="2972" w:type="dxa"/>
            <w:shd w:val="clear" w:color="auto" w:fill="B4C6E7" w:themeFill="accent1" w:themeFillTint="66"/>
            <w:vAlign w:val="center"/>
          </w:tcPr>
          <w:p w14:paraId="60EA0D4D" w14:textId="77777777" w:rsidR="00CE6632" w:rsidRPr="002778DD" w:rsidRDefault="00CE6632" w:rsidP="007F5E58">
            <w:pPr>
              <w:jc w:val="center"/>
              <w:rPr>
                <w:rFonts w:ascii="Tahoma" w:hAnsi="Tahoma" w:cs="Tahoma"/>
                <w:b/>
                <w:bCs/>
                <w:color w:val="0D0D0D" w:themeColor="text1" w:themeTint="F2"/>
                <w:sz w:val="28"/>
                <w:szCs w:val="28"/>
              </w:rPr>
            </w:pPr>
            <w:r w:rsidRPr="002778DD">
              <w:rPr>
                <w:rFonts w:ascii="Tahoma" w:hAnsi="Tahoma" w:cs="Tahoma"/>
                <w:b/>
                <w:bCs/>
                <w:color w:val="0D0D0D" w:themeColor="text1" w:themeTint="F2"/>
                <w:sz w:val="28"/>
                <w:szCs w:val="28"/>
              </w:rPr>
              <w:t>CONTENIDOS</w:t>
            </w:r>
          </w:p>
        </w:tc>
        <w:tc>
          <w:tcPr>
            <w:tcW w:w="11156" w:type="dxa"/>
            <w:shd w:val="clear" w:color="auto" w:fill="B4C6E7" w:themeFill="accent1" w:themeFillTint="66"/>
            <w:vAlign w:val="center"/>
          </w:tcPr>
          <w:p w14:paraId="0E0D279B" w14:textId="77777777" w:rsidR="00CE6632" w:rsidRPr="002778DD" w:rsidRDefault="00CE6632" w:rsidP="007F5E58">
            <w:pPr>
              <w:jc w:val="center"/>
              <w:rPr>
                <w:rFonts w:ascii="Tahoma" w:hAnsi="Tahoma" w:cs="Tahoma"/>
                <w:b/>
                <w:bCs/>
                <w:color w:val="0D0D0D" w:themeColor="text1" w:themeTint="F2"/>
                <w:sz w:val="28"/>
                <w:szCs w:val="28"/>
              </w:rPr>
            </w:pPr>
            <w:r w:rsidRPr="002778DD">
              <w:rPr>
                <w:rFonts w:ascii="Tahoma" w:hAnsi="Tahoma" w:cs="Tahoma"/>
                <w:b/>
                <w:bCs/>
                <w:color w:val="0D0D0D" w:themeColor="text1" w:themeTint="F2"/>
                <w:sz w:val="28"/>
                <w:szCs w:val="28"/>
              </w:rPr>
              <w:t>PDA’S</w:t>
            </w:r>
          </w:p>
        </w:tc>
      </w:tr>
      <w:tr w:rsidR="00CE6632" w:rsidRPr="002778DD" w14:paraId="1C19A9A6" w14:textId="77777777" w:rsidTr="007F5E58">
        <w:tc>
          <w:tcPr>
            <w:tcW w:w="2972" w:type="dxa"/>
            <w:vAlign w:val="center"/>
          </w:tcPr>
          <w:p w14:paraId="23314C72" w14:textId="77777777" w:rsidR="00CE6632" w:rsidRPr="002778DD" w:rsidRDefault="00CE6632" w:rsidP="007F5E58">
            <w:pPr>
              <w:jc w:val="center"/>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Multiplicación y división, su relación como operaciones inversas</w:t>
            </w:r>
          </w:p>
        </w:tc>
        <w:tc>
          <w:tcPr>
            <w:tcW w:w="11156" w:type="dxa"/>
            <w:vAlign w:val="center"/>
          </w:tcPr>
          <w:p w14:paraId="354E68DD" w14:textId="77777777" w:rsidR="00CE6632" w:rsidRPr="002778DD" w:rsidRDefault="00CE6632" w:rsidP="007F5E58">
            <w:pPr>
              <w:jc w:val="both"/>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Resuelve situaciones problemáticas vinculadas a diferentes contextos que implican dividir números fraccionarios entre números naturales.</w:t>
            </w:r>
          </w:p>
        </w:tc>
      </w:tr>
      <w:tr w:rsidR="00CE6632" w:rsidRPr="002778DD" w14:paraId="7DB8FF64" w14:textId="77777777" w:rsidTr="007F5E58">
        <w:tc>
          <w:tcPr>
            <w:tcW w:w="2972" w:type="dxa"/>
            <w:vAlign w:val="center"/>
          </w:tcPr>
          <w:p w14:paraId="1F8E0419" w14:textId="77777777" w:rsidR="00CE6632" w:rsidRPr="002778DD" w:rsidRDefault="00CE6632" w:rsidP="007F5E58">
            <w:pPr>
              <w:jc w:val="center"/>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Relaciones de proporcionalidad</w:t>
            </w:r>
          </w:p>
        </w:tc>
        <w:tc>
          <w:tcPr>
            <w:tcW w:w="11156" w:type="dxa"/>
            <w:vAlign w:val="center"/>
          </w:tcPr>
          <w:p w14:paraId="263FEECD" w14:textId="77777777" w:rsidR="00CE6632" w:rsidRPr="002778DD" w:rsidRDefault="00CE6632" w:rsidP="007F5E58">
            <w:pPr>
              <w:jc w:val="both"/>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A partir de situaciones problemáticas de proporcionalidad vinculadas a diferentes contextos, determina valores faltantes en las que en ocasiones se conoce el valor unitario y en otras no.</w:t>
            </w:r>
          </w:p>
        </w:tc>
      </w:tr>
      <w:tr w:rsidR="00CE6632" w:rsidRPr="002778DD" w14:paraId="6AC27CE7" w14:textId="77777777" w:rsidTr="007F5E58">
        <w:tc>
          <w:tcPr>
            <w:tcW w:w="2972" w:type="dxa"/>
            <w:vAlign w:val="center"/>
          </w:tcPr>
          <w:p w14:paraId="3D2AA620" w14:textId="77777777" w:rsidR="00CE6632" w:rsidRPr="002778DD" w:rsidRDefault="00CE6632" w:rsidP="007F5E58">
            <w:pPr>
              <w:jc w:val="center"/>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Figuras geométricas y sus características</w:t>
            </w:r>
          </w:p>
        </w:tc>
        <w:tc>
          <w:tcPr>
            <w:tcW w:w="11156" w:type="dxa"/>
          </w:tcPr>
          <w:p w14:paraId="2833EAC6" w14:textId="77777777" w:rsidR="00CE6632" w:rsidRPr="002778DD" w:rsidRDefault="00CE6632" w:rsidP="007F5E58">
            <w:pPr>
              <w:jc w:val="both"/>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 xml:space="preserve">Identifica y comprueba en diferentes objetos y dibujos con forma circular, la relación que existe entre la circunferencia y el diámetro (valor aproximado de </w:t>
            </w:r>
            <w:r w:rsidRPr="002778DD">
              <w:rPr>
                <w:rStyle w:val="nfasis"/>
                <w:rFonts w:ascii="Tahoma" w:hAnsi="Tahoma" w:cs="Tahoma"/>
                <w:b/>
                <w:bCs/>
                <w:color w:val="0D0D0D" w:themeColor="text1" w:themeTint="F2"/>
                <w:sz w:val="21"/>
                <w:szCs w:val="21"/>
                <w:shd w:val="clear" w:color="auto" w:fill="FFFFFF"/>
              </w:rPr>
              <w:t>π).</w:t>
            </w:r>
          </w:p>
        </w:tc>
      </w:tr>
    </w:tbl>
    <w:p w14:paraId="423E94FE" w14:textId="77777777" w:rsidR="00CE6632" w:rsidRPr="002778DD" w:rsidRDefault="00CE6632" w:rsidP="00CE6632">
      <w:pPr>
        <w:spacing w:after="0" w:line="240" w:lineRule="auto"/>
        <w:rPr>
          <w:rFonts w:ascii="Tahoma" w:hAnsi="Tahoma" w:cs="Tahoma"/>
          <w:b/>
          <w:bCs/>
          <w:color w:val="0D0D0D" w:themeColor="text1" w:themeTint="F2"/>
          <w:sz w:val="28"/>
          <w:szCs w:val="28"/>
        </w:rPr>
      </w:pPr>
    </w:p>
    <w:p w14:paraId="75E69D67" w14:textId="77777777" w:rsidR="00CE6632" w:rsidRDefault="00CE6632" w:rsidP="00CE6632">
      <w:pPr>
        <w:spacing w:after="0" w:line="240" w:lineRule="auto"/>
        <w:rPr>
          <w:rFonts w:ascii="Tahoma" w:hAnsi="Tahoma" w:cs="Tahoma"/>
          <w:b/>
          <w:bCs/>
          <w:color w:val="000000" w:themeColor="text1"/>
          <w:sz w:val="28"/>
          <w:szCs w:val="28"/>
        </w:rPr>
      </w:pPr>
    </w:p>
    <w:p w14:paraId="2B315D0C" w14:textId="77777777" w:rsidR="00CE6632" w:rsidRDefault="00CE6632" w:rsidP="00CE6632">
      <w:pPr>
        <w:spacing w:after="0" w:line="240" w:lineRule="auto"/>
        <w:rPr>
          <w:rFonts w:ascii="Tahoma" w:hAnsi="Tahoma" w:cs="Tahoma"/>
          <w:b/>
          <w:bCs/>
          <w:color w:val="000000" w:themeColor="text1"/>
          <w:sz w:val="28"/>
          <w:szCs w:val="28"/>
        </w:rPr>
      </w:pPr>
    </w:p>
    <w:p w14:paraId="1FCB6D1A" w14:textId="77777777" w:rsidR="00CE6632" w:rsidRDefault="00CE6632" w:rsidP="00CE6632">
      <w:pPr>
        <w:spacing w:after="0" w:line="240" w:lineRule="auto"/>
        <w:rPr>
          <w:rFonts w:ascii="Tahoma" w:hAnsi="Tahoma" w:cs="Tahoma"/>
          <w:b/>
          <w:bCs/>
          <w:color w:val="000000" w:themeColor="text1"/>
          <w:sz w:val="28"/>
          <w:szCs w:val="28"/>
        </w:rPr>
      </w:pPr>
    </w:p>
    <w:p w14:paraId="5A254CD2" w14:textId="77777777" w:rsidR="00CE6632" w:rsidRDefault="00CE6632" w:rsidP="00CE6632">
      <w:pPr>
        <w:spacing w:after="0" w:line="240" w:lineRule="auto"/>
        <w:rPr>
          <w:rFonts w:ascii="Tahoma" w:hAnsi="Tahoma" w:cs="Tahoma"/>
          <w:b/>
          <w:bCs/>
          <w:color w:val="000000" w:themeColor="text1"/>
          <w:sz w:val="28"/>
          <w:szCs w:val="28"/>
        </w:rPr>
      </w:pPr>
    </w:p>
    <w:p w14:paraId="6400EDFA" w14:textId="77777777" w:rsidR="00CE6632" w:rsidRDefault="00CE6632" w:rsidP="00CE6632">
      <w:pPr>
        <w:spacing w:after="0" w:line="240" w:lineRule="auto"/>
        <w:rPr>
          <w:rFonts w:ascii="Tahoma" w:hAnsi="Tahoma" w:cs="Tahoma"/>
          <w:b/>
          <w:bCs/>
          <w:color w:val="000000" w:themeColor="text1"/>
          <w:sz w:val="28"/>
          <w:szCs w:val="28"/>
        </w:rPr>
      </w:pPr>
    </w:p>
    <w:p w14:paraId="12B679EC" w14:textId="77777777" w:rsidR="00CE6632" w:rsidRDefault="00CE6632" w:rsidP="00CE6632">
      <w:pPr>
        <w:spacing w:after="0" w:line="240" w:lineRule="auto"/>
        <w:rPr>
          <w:rFonts w:ascii="Tahoma" w:hAnsi="Tahoma" w:cs="Tahoma"/>
          <w:b/>
          <w:bCs/>
          <w:color w:val="000000" w:themeColor="text1"/>
          <w:sz w:val="28"/>
          <w:szCs w:val="28"/>
        </w:rPr>
      </w:pPr>
    </w:p>
    <w:p w14:paraId="7D700E00" w14:textId="77777777" w:rsidR="00CE6632" w:rsidRDefault="00CE6632" w:rsidP="00CE6632">
      <w:pPr>
        <w:spacing w:after="0" w:line="240" w:lineRule="auto"/>
        <w:rPr>
          <w:rFonts w:ascii="Tahoma" w:hAnsi="Tahoma" w:cs="Tahoma"/>
          <w:b/>
          <w:bCs/>
          <w:color w:val="000000" w:themeColor="text1"/>
          <w:sz w:val="28"/>
          <w:szCs w:val="28"/>
        </w:rPr>
      </w:pPr>
    </w:p>
    <w:p w14:paraId="4ED609D7" w14:textId="77777777" w:rsidR="00CE6632" w:rsidRDefault="00CE6632" w:rsidP="00CE6632">
      <w:pPr>
        <w:spacing w:after="0" w:line="240" w:lineRule="auto"/>
        <w:rPr>
          <w:rFonts w:ascii="Tahoma" w:hAnsi="Tahoma" w:cs="Tahoma"/>
          <w:b/>
          <w:bCs/>
          <w:color w:val="000000" w:themeColor="text1"/>
          <w:sz w:val="28"/>
          <w:szCs w:val="28"/>
        </w:rPr>
      </w:pPr>
    </w:p>
    <w:p w14:paraId="0444500E" w14:textId="77777777" w:rsidR="00CE6632" w:rsidRDefault="00CE6632" w:rsidP="00CE6632">
      <w:pPr>
        <w:spacing w:after="0" w:line="240" w:lineRule="auto"/>
        <w:rPr>
          <w:rFonts w:ascii="Tahoma" w:hAnsi="Tahoma" w:cs="Tahoma"/>
          <w:b/>
          <w:bCs/>
          <w:color w:val="000000" w:themeColor="text1"/>
          <w:sz w:val="28"/>
          <w:szCs w:val="28"/>
        </w:rPr>
      </w:pPr>
    </w:p>
    <w:p w14:paraId="4BBFDF7C" w14:textId="77777777" w:rsidR="00CE6632" w:rsidRDefault="00CE6632" w:rsidP="00CE6632">
      <w:pPr>
        <w:spacing w:after="0" w:line="240" w:lineRule="auto"/>
        <w:rPr>
          <w:rFonts w:ascii="Tahoma" w:hAnsi="Tahoma" w:cs="Tahoma"/>
          <w:b/>
          <w:bCs/>
          <w:color w:val="000000" w:themeColor="text1"/>
          <w:sz w:val="28"/>
          <w:szCs w:val="28"/>
        </w:rPr>
      </w:pPr>
    </w:p>
    <w:p w14:paraId="7600F090" w14:textId="77777777" w:rsidR="00D72BA6" w:rsidRPr="00CE6632" w:rsidRDefault="00D72BA6" w:rsidP="00CE6632"/>
    <w:sectPr w:rsidR="00D72BA6" w:rsidRPr="00CE6632" w:rsidSect="00266B77">
      <w:headerReference w:type="default" r:id="rId17"/>
      <w:footerReference w:type="default" r:id="rId18"/>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D6444" w14:textId="77777777" w:rsidR="00BE0A8E" w:rsidRDefault="00BE0A8E" w:rsidP="00266B77">
      <w:pPr>
        <w:spacing w:after="0" w:line="240" w:lineRule="auto"/>
      </w:pPr>
      <w:r>
        <w:separator/>
      </w:r>
    </w:p>
  </w:endnote>
  <w:endnote w:type="continuationSeparator" w:id="0">
    <w:p w14:paraId="42D6C6FF" w14:textId="77777777" w:rsidR="00BE0A8E" w:rsidRDefault="00BE0A8E" w:rsidP="0026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6071" w14:textId="479CD81B" w:rsidR="00AC3D8E" w:rsidRDefault="00AC3D8E">
    <w:pPr>
      <w:pStyle w:val="Piedepgina"/>
    </w:pPr>
    <w:r>
      <w:rPr>
        <w:noProof/>
        <w:lang w:eastAsia="es-MX"/>
      </w:rPr>
      <mc:AlternateContent>
        <mc:Choice Requires="wps">
          <w:drawing>
            <wp:anchor distT="0" distB="0" distL="114300" distR="114300" simplePos="0" relativeHeight="251665408" behindDoc="0" locked="0" layoutInCell="1" allowOverlap="1" wp14:anchorId="671B56E7" wp14:editId="31FA1BD7">
              <wp:simplePos x="0" y="0"/>
              <wp:positionH relativeFrom="margin">
                <wp:posOffset>8471203</wp:posOffset>
              </wp:positionH>
              <wp:positionV relativeFrom="bottomMargin">
                <wp:posOffset>0</wp:posOffset>
              </wp:positionV>
              <wp:extent cx="762000" cy="895350"/>
              <wp:effectExtent l="0" t="0" r="0" b="0"/>
              <wp:wrapNone/>
              <wp:docPr id="124732459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56E7" id="Rectángulo 1" o:spid="_x0000_s1027" style="position:absolute;margin-left:667pt;margin-top:0;width:6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Pr>
        <w:noProof/>
        <w:lang w:eastAsia="es-MX"/>
      </w:rPr>
      <mc:AlternateContent>
        <mc:Choice Requires="wps">
          <w:drawing>
            <wp:anchor distT="0" distB="0" distL="114300" distR="114300" simplePos="0" relativeHeight="251663360" behindDoc="0" locked="0" layoutInCell="1" allowOverlap="1" wp14:anchorId="306682C8" wp14:editId="29F9C06F">
              <wp:simplePos x="0" y="0"/>
              <wp:positionH relativeFrom="page">
                <wp:posOffset>19050</wp:posOffset>
              </wp:positionH>
              <wp:positionV relativeFrom="paragraph">
                <wp:posOffset>9939</wp:posOffset>
              </wp:positionV>
              <wp:extent cx="10008000" cy="396240"/>
              <wp:effectExtent l="19050" t="19050" r="31750"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F5CB7FB" w:rsidR="00AC3D8E" w:rsidRPr="00006527" w:rsidRDefault="00AC3D8E" w:rsidP="00C07178">
                          <w:pPr>
                            <w:jc w:val="center"/>
                            <w:rPr>
                              <w:b/>
                              <w:sz w:val="36"/>
                              <w:szCs w:val="36"/>
                            </w:rPr>
                          </w:pPr>
                          <w:r>
                            <w:rPr>
                              <w:b/>
                              <w:sz w:val="36"/>
                              <w:szCs w:val="36"/>
                            </w:rPr>
                            <w:t>www.lainitas.com.mx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82C8" id="_x0000_s1028" style="position:absolute;margin-left:1.5pt;margin-top:.8pt;width:788.0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Bs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jK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" fillcolor="#d9e2f3 [660]" strokecolor="#8eaadb [1940]" strokeweight="3pt">
              <v:shadow on="t" color="#205867" opacity=".5" offset="1pt"/>
              <v:textbox>
                <w:txbxContent>
                  <w:p w14:paraId="3EBC8114" w14:textId="1F5CB7FB" w:rsidR="00AC3D8E" w:rsidRPr="00006527" w:rsidRDefault="00AC3D8E" w:rsidP="00C07178">
                    <w:pPr>
                      <w:jc w:val="center"/>
                      <w:rPr>
                        <w:b/>
                        <w:sz w:val="36"/>
                        <w:szCs w:val="36"/>
                      </w:rPr>
                    </w:pPr>
                    <w:r>
                      <w:rPr>
                        <w:b/>
                        <w:sz w:val="36"/>
                        <w:szCs w:val="36"/>
                      </w:rPr>
                      <w:t>www.lainitas.com.mx                    2024-2025</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3F39F" w14:textId="77777777" w:rsidR="00BE0A8E" w:rsidRDefault="00BE0A8E" w:rsidP="00266B77">
      <w:pPr>
        <w:spacing w:after="0" w:line="240" w:lineRule="auto"/>
      </w:pPr>
      <w:r>
        <w:separator/>
      </w:r>
    </w:p>
  </w:footnote>
  <w:footnote w:type="continuationSeparator" w:id="0">
    <w:p w14:paraId="58B3A467" w14:textId="77777777" w:rsidR="00BE0A8E" w:rsidRDefault="00BE0A8E" w:rsidP="0026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851E" w14:textId="2C02731E" w:rsidR="00AC3D8E" w:rsidRDefault="00AC3D8E">
    <w:pPr>
      <w:pStyle w:val="Encabezado"/>
    </w:pPr>
    <w:r>
      <w:rPr>
        <w:noProof/>
        <w:lang w:eastAsia="es-MX"/>
      </w:rPr>
      <mc:AlternateContent>
        <mc:Choice Requires="wps">
          <w:drawing>
            <wp:anchor distT="0" distB="0" distL="114300" distR="114300" simplePos="0" relativeHeight="251659264" behindDoc="0" locked="0" layoutInCell="1" allowOverlap="1" wp14:anchorId="75071E3C" wp14:editId="25886B5F">
              <wp:simplePos x="0" y="0"/>
              <wp:positionH relativeFrom="page">
                <wp:align>left</wp:align>
              </wp:positionH>
              <wp:positionV relativeFrom="paragraph">
                <wp:posOffset>-197231</wp:posOffset>
              </wp:positionV>
              <wp:extent cx="10008000" cy="396240"/>
              <wp:effectExtent l="19050" t="19050" r="3175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40B358F4" w:rsidR="00AC3D8E" w:rsidRPr="00006527" w:rsidRDefault="00AC3D8E" w:rsidP="00266B77">
                          <w:pPr>
                            <w:jc w:val="center"/>
                            <w:rPr>
                              <w:b/>
                              <w:sz w:val="36"/>
                              <w:szCs w:val="36"/>
                            </w:rPr>
                          </w:pPr>
                          <w:r>
                            <w:rPr>
                              <w:b/>
                              <w:sz w:val="36"/>
                              <w:szCs w:val="36"/>
                            </w:rPr>
                            <w:t xml:space="preserve">Dosificación </w:t>
                          </w:r>
                          <w:r w:rsidR="00F61D58">
                            <w:rPr>
                              <w:b/>
                              <w:sz w:val="36"/>
                              <w:szCs w:val="36"/>
                            </w:rPr>
                            <w:t>Mensual</w:t>
                          </w:r>
                          <w:r>
                            <w:rPr>
                              <w:b/>
                              <w:sz w:val="36"/>
                              <w:szCs w:val="36"/>
                            </w:rPr>
                            <w:t xml:space="preserve"> de Proyectos                    Educación Primaria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1E3C" id="Rectángulo 3" o:spid="_x0000_s1026" style="position:absolute;margin-left:0;margin-top:-15.55pt;width:788.05pt;height:31.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" fillcolor="#d9e2f3 [660]" strokecolor="#8eaadb [1940]" strokeweight="3pt">
              <v:shadow on="t" color="#205867" opacity=".5" offset="1pt"/>
              <v:textbox>
                <w:txbxContent>
                  <w:p w14:paraId="4BF779BB" w14:textId="40B358F4" w:rsidR="00AC3D8E" w:rsidRPr="00006527" w:rsidRDefault="00AC3D8E" w:rsidP="00266B77">
                    <w:pPr>
                      <w:jc w:val="center"/>
                      <w:rPr>
                        <w:b/>
                        <w:sz w:val="36"/>
                        <w:szCs w:val="36"/>
                      </w:rPr>
                    </w:pPr>
                    <w:r>
                      <w:rPr>
                        <w:b/>
                        <w:sz w:val="36"/>
                        <w:szCs w:val="36"/>
                      </w:rPr>
                      <w:t xml:space="preserve">Dosificación </w:t>
                    </w:r>
                    <w:r w:rsidR="00F61D58">
                      <w:rPr>
                        <w:b/>
                        <w:sz w:val="36"/>
                        <w:szCs w:val="36"/>
                      </w:rPr>
                      <w:t>Mensual</w:t>
                    </w:r>
                    <w:r>
                      <w:rPr>
                        <w:b/>
                        <w:sz w:val="36"/>
                        <w:szCs w:val="36"/>
                      </w:rPr>
                      <w:t xml:space="preserve"> de Proyectos                    Educación Primaria       2024-2025</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24"/>
    <w:rsid w:val="00000104"/>
    <w:rsid w:val="00011074"/>
    <w:rsid w:val="00014FA0"/>
    <w:rsid w:val="000275A0"/>
    <w:rsid w:val="000303C9"/>
    <w:rsid w:val="00030466"/>
    <w:rsid w:val="00032FDC"/>
    <w:rsid w:val="00042514"/>
    <w:rsid w:val="00044DC2"/>
    <w:rsid w:val="000513C0"/>
    <w:rsid w:val="00064211"/>
    <w:rsid w:val="00067D39"/>
    <w:rsid w:val="00070494"/>
    <w:rsid w:val="000873EE"/>
    <w:rsid w:val="000A190A"/>
    <w:rsid w:val="000A266A"/>
    <w:rsid w:val="000A42CE"/>
    <w:rsid w:val="000C370C"/>
    <w:rsid w:val="000C6558"/>
    <w:rsid w:val="000D74E3"/>
    <w:rsid w:val="000E7028"/>
    <w:rsid w:val="000F2EA9"/>
    <w:rsid w:val="001032BC"/>
    <w:rsid w:val="001106CD"/>
    <w:rsid w:val="00122C8E"/>
    <w:rsid w:val="00130476"/>
    <w:rsid w:val="001361F2"/>
    <w:rsid w:val="0014205D"/>
    <w:rsid w:val="00143637"/>
    <w:rsid w:val="0014592C"/>
    <w:rsid w:val="00151C11"/>
    <w:rsid w:val="0015771D"/>
    <w:rsid w:val="00171C4A"/>
    <w:rsid w:val="0017688C"/>
    <w:rsid w:val="00176D21"/>
    <w:rsid w:val="001813D6"/>
    <w:rsid w:val="00194788"/>
    <w:rsid w:val="0019679D"/>
    <w:rsid w:val="001A00CE"/>
    <w:rsid w:val="001A2E96"/>
    <w:rsid w:val="001C74D5"/>
    <w:rsid w:val="001D6985"/>
    <w:rsid w:val="001E247C"/>
    <w:rsid w:val="002042B0"/>
    <w:rsid w:val="00210573"/>
    <w:rsid w:val="00211CEA"/>
    <w:rsid w:val="002122C8"/>
    <w:rsid w:val="00216E91"/>
    <w:rsid w:val="002264CA"/>
    <w:rsid w:val="00227AD4"/>
    <w:rsid w:val="00262F4A"/>
    <w:rsid w:val="00263604"/>
    <w:rsid w:val="00266B77"/>
    <w:rsid w:val="00277266"/>
    <w:rsid w:val="00291200"/>
    <w:rsid w:val="002B0825"/>
    <w:rsid w:val="002B0DC6"/>
    <w:rsid w:val="002B4EDB"/>
    <w:rsid w:val="002C1CCD"/>
    <w:rsid w:val="002E1013"/>
    <w:rsid w:val="002E6B08"/>
    <w:rsid w:val="002E70F9"/>
    <w:rsid w:val="002E75F8"/>
    <w:rsid w:val="002F172B"/>
    <w:rsid w:val="00303C42"/>
    <w:rsid w:val="003115F3"/>
    <w:rsid w:val="00322B37"/>
    <w:rsid w:val="00323616"/>
    <w:rsid w:val="00332C27"/>
    <w:rsid w:val="0035092C"/>
    <w:rsid w:val="003613FC"/>
    <w:rsid w:val="00374C08"/>
    <w:rsid w:val="00381A05"/>
    <w:rsid w:val="00381AC6"/>
    <w:rsid w:val="003972C0"/>
    <w:rsid w:val="003B3475"/>
    <w:rsid w:val="003C4824"/>
    <w:rsid w:val="003C4E4B"/>
    <w:rsid w:val="003E6A93"/>
    <w:rsid w:val="003F4B54"/>
    <w:rsid w:val="003F5C8F"/>
    <w:rsid w:val="00402F70"/>
    <w:rsid w:val="00414DE1"/>
    <w:rsid w:val="00417A56"/>
    <w:rsid w:val="004219C8"/>
    <w:rsid w:val="00424C71"/>
    <w:rsid w:val="00425AEB"/>
    <w:rsid w:val="00434076"/>
    <w:rsid w:val="00442B56"/>
    <w:rsid w:val="004464A4"/>
    <w:rsid w:val="0044668B"/>
    <w:rsid w:val="00461995"/>
    <w:rsid w:val="00463265"/>
    <w:rsid w:val="00463B82"/>
    <w:rsid w:val="00475724"/>
    <w:rsid w:val="00490C21"/>
    <w:rsid w:val="00497BE3"/>
    <w:rsid w:val="004A1B83"/>
    <w:rsid w:val="004A2CD7"/>
    <w:rsid w:val="004B468B"/>
    <w:rsid w:val="004B73F5"/>
    <w:rsid w:val="004D3A0D"/>
    <w:rsid w:val="0051326D"/>
    <w:rsid w:val="005274CB"/>
    <w:rsid w:val="0053295B"/>
    <w:rsid w:val="00533E49"/>
    <w:rsid w:val="00545865"/>
    <w:rsid w:val="0055042C"/>
    <w:rsid w:val="00560B3E"/>
    <w:rsid w:val="0058548A"/>
    <w:rsid w:val="00587179"/>
    <w:rsid w:val="00591273"/>
    <w:rsid w:val="00591410"/>
    <w:rsid w:val="00592BD1"/>
    <w:rsid w:val="00596DAB"/>
    <w:rsid w:val="005B07AB"/>
    <w:rsid w:val="005B2A77"/>
    <w:rsid w:val="005B3392"/>
    <w:rsid w:val="005B36F1"/>
    <w:rsid w:val="005E7A3A"/>
    <w:rsid w:val="005F690C"/>
    <w:rsid w:val="0060550E"/>
    <w:rsid w:val="00607AFE"/>
    <w:rsid w:val="006203AD"/>
    <w:rsid w:val="00625A24"/>
    <w:rsid w:val="00635471"/>
    <w:rsid w:val="00642783"/>
    <w:rsid w:val="0065533A"/>
    <w:rsid w:val="00657D7F"/>
    <w:rsid w:val="00661456"/>
    <w:rsid w:val="00664FFF"/>
    <w:rsid w:val="006867DB"/>
    <w:rsid w:val="00687997"/>
    <w:rsid w:val="006A4BF7"/>
    <w:rsid w:val="006B520B"/>
    <w:rsid w:val="006B6A95"/>
    <w:rsid w:val="006C4A9D"/>
    <w:rsid w:val="006C5AF4"/>
    <w:rsid w:val="006D0A5A"/>
    <w:rsid w:val="006D454E"/>
    <w:rsid w:val="006D5875"/>
    <w:rsid w:val="006F7C77"/>
    <w:rsid w:val="00701264"/>
    <w:rsid w:val="00712E48"/>
    <w:rsid w:val="0071730E"/>
    <w:rsid w:val="00717B6F"/>
    <w:rsid w:val="007249E8"/>
    <w:rsid w:val="007327D2"/>
    <w:rsid w:val="00736B8E"/>
    <w:rsid w:val="00740D70"/>
    <w:rsid w:val="00742915"/>
    <w:rsid w:val="00756DCC"/>
    <w:rsid w:val="00765202"/>
    <w:rsid w:val="00772F2B"/>
    <w:rsid w:val="0077479A"/>
    <w:rsid w:val="007810B3"/>
    <w:rsid w:val="00782728"/>
    <w:rsid w:val="00791F9F"/>
    <w:rsid w:val="007967B4"/>
    <w:rsid w:val="007A4F1A"/>
    <w:rsid w:val="007B385F"/>
    <w:rsid w:val="007B3C0C"/>
    <w:rsid w:val="007C1057"/>
    <w:rsid w:val="007C38BF"/>
    <w:rsid w:val="007D32B0"/>
    <w:rsid w:val="007E0EBE"/>
    <w:rsid w:val="007E42B7"/>
    <w:rsid w:val="007F0CD5"/>
    <w:rsid w:val="008130E8"/>
    <w:rsid w:val="0082307B"/>
    <w:rsid w:val="008348B8"/>
    <w:rsid w:val="00835A01"/>
    <w:rsid w:val="00840CF1"/>
    <w:rsid w:val="00845C74"/>
    <w:rsid w:val="0085236D"/>
    <w:rsid w:val="00855FBF"/>
    <w:rsid w:val="00861E53"/>
    <w:rsid w:val="00871235"/>
    <w:rsid w:val="00871C21"/>
    <w:rsid w:val="00890DDC"/>
    <w:rsid w:val="00890F4C"/>
    <w:rsid w:val="008949B4"/>
    <w:rsid w:val="008B2B16"/>
    <w:rsid w:val="008B37DA"/>
    <w:rsid w:val="008C3C4B"/>
    <w:rsid w:val="008E0F3C"/>
    <w:rsid w:val="008E1BD8"/>
    <w:rsid w:val="008E65FB"/>
    <w:rsid w:val="008F271C"/>
    <w:rsid w:val="008F53BB"/>
    <w:rsid w:val="00900D23"/>
    <w:rsid w:val="00901771"/>
    <w:rsid w:val="0091152E"/>
    <w:rsid w:val="0091214C"/>
    <w:rsid w:val="009164EE"/>
    <w:rsid w:val="00916AA4"/>
    <w:rsid w:val="00926218"/>
    <w:rsid w:val="00926314"/>
    <w:rsid w:val="00932EFB"/>
    <w:rsid w:val="00933E5B"/>
    <w:rsid w:val="0093719F"/>
    <w:rsid w:val="009412C3"/>
    <w:rsid w:val="00943084"/>
    <w:rsid w:val="00965ED9"/>
    <w:rsid w:val="009744CB"/>
    <w:rsid w:val="00976B23"/>
    <w:rsid w:val="00982E0E"/>
    <w:rsid w:val="009942EC"/>
    <w:rsid w:val="009B55B8"/>
    <w:rsid w:val="009B644E"/>
    <w:rsid w:val="009B7AA2"/>
    <w:rsid w:val="009C1940"/>
    <w:rsid w:val="009D5C4C"/>
    <w:rsid w:val="009E3AE1"/>
    <w:rsid w:val="009F075E"/>
    <w:rsid w:val="009F1FBF"/>
    <w:rsid w:val="00A0549B"/>
    <w:rsid w:val="00A07C78"/>
    <w:rsid w:val="00A153F1"/>
    <w:rsid w:val="00A23E04"/>
    <w:rsid w:val="00A34044"/>
    <w:rsid w:val="00A37935"/>
    <w:rsid w:val="00A4216A"/>
    <w:rsid w:val="00A5113C"/>
    <w:rsid w:val="00A64905"/>
    <w:rsid w:val="00A7052C"/>
    <w:rsid w:val="00A82793"/>
    <w:rsid w:val="00A93B1B"/>
    <w:rsid w:val="00AA251F"/>
    <w:rsid w:val="00AA6270"/>
    <w:rsid w:val="00AB22BA"/>
    <w:rsid w:val="00AB482B"/>
    <w:rsid w:val="00AC06D0"/>
    <w:rsid w:val="00AC2E35"/>
    <w:rsid w:val="00AC3D8E"/>
    <w:rsid w:val="00AD42FE"/>
    <w:rsid w:val="00AD6117"/>
    <w:rsid w:val="00AE1D18"/>
    <w:rsid w:val="00AE73F1"/>
    <w:rsid w:val="00B112EF"/>
    <w:rsid w:val="00B11340"/>
    <w:rsid w:val="00B1279F"/>
    <w:rsid w:val="00B24549"/>
    <w:rsid w:val="00B24955"/>
    <w:rsid w:val="00B24D37"/>
    <w:rsid w:val="00B44C04"/>
    <w:rsid w:val="00B44D33"/>
    <w:rsid w:val="00B47423"/>
    <w:rsid w:val="00B52547"/>
    <w:rsid w:val="00B5257B"/>
    <w:rsid w:val="00B5261C"/>
    <w:rsid w:val="00B71138"/>
    <w:rsid w:val="00B72180"/>
    <w:rsid w:val="00B856C9"/>
    <w:rsid w:val="00B875BD"/>
    <w:rsid w:val="00B94EAD"/>
    <w:rsid w:val="00BA2C19"/>
    <w:rsid w:val="00BC6269"/>
    <w:rsid w:val="00BE0A8E"/>
    <w:rsid w:val="00BF3F8E"/>
    <w:rsid w:val="00C03415"/>
    <w:rsid w:val="00C03BEC"/>
    <w:rsid w:val="00C04FAD"/>
    <w:rsid w:val="00C07178"/>
    <w:rsid w:val="00C168FF"/>
    <w:rsid w:val="00C25A09"/>
    <w:rsid w:val="00C44F94"/>
    <w:rsid w:val="00C47158"/>
    <w:rsid w:val="00C50A1D"/>
    <w:rsid w:val="00C537B7"/>
    <w:rsid w:val="00C57659"/>
    <w:rsid w:val="00C704CD"/>
    <w:rsid w:val="00C73A8B"/>
    <w:rsid w:val="00C8440A"/>
    <w:rsid w:val="00C846CD"/>
    <w:rsid w:val="00C902EF"/>
    <w:rsid w:val="00C951A9"/>
    <w:rsid w:val="00CB1B72"/>
    <w:rsid w:val="00CD5E0F"/>
    <w:rsid w:val="00CE5973"/>
    <w:rsid w:val="00CE6632"/>
    <w:rsid w:val="00CE6B5D"/>
    <w:rsid w:val="00D03E3E"/>
    <w:rsid w:val="00D07B11"/>
    <w:rsid w:val="00D10982"/>
    <w:rsid w:val="00D1165A"/>
    <w:rsid w:val="00D170AA"/>
    <w:rsid w:val="00D24E90"/>
    <w:rsid w:val="00D26A24"/>
    <w:rsid w:val="00D27373"/>
    <w:rsid w:val="00D3200B"/>
    <w:rsid w:val="00D3561D"/>
    <w:rsid w:val="00D438D2"/>
    <w:rsid w:val="00D44484"/>
    <w:rsid w:val="00D4545B"/>
    <w:rsid w:val="00D4788D"/>
    <w:rsid w:val="00D47915"/>
    <w:rsid w:val="00D53B2B"/>
    <w:rsid w:val="00D609EB"/>
    <w:rsid w:val="00D72BA6"/>
    <w:rsid w:val="00D82658"/>
    <w:rsid w:val="00D861B7"/>
    <w:rsid w:val="00D91289"/>
    <w:rsid w:val="00DA02BC"/>
    <w:rsid w:val="00DA6DBF"/>
    <w:rsid w:val="00DB5C11"/>
    <w:rsid w:val="00DC2B2D"/>
    <w:rsid w:val="00DC5F45"/>
    <w:rsid w:val="00DD0632"/>
    <w:rsid w:val="00DD0DA0"/>
    <w:rsid w:val="00DE4F5B"/>
    <w:rsid w:val="00DE5F4C"/>
    <w:rsid w:val="00DF164D"/>
    <w:rsid w:val="00DF4192"/>
    <w:rsid w:val="00DF4E07"/>
    <w:rsid w:val="00E057C1"/>
    <w:rsid w:val="00E0760D"/>
    <w:rsid w:val="00E10301"/>
    <w:rsid w:val="00E35F70"/>
    <w:rsid w:val="00E40C56"/>
    <w:rsid w:val="00E46659"/>
    <w:rsid w:val="00E53C40"/>
    <w:rsid w:val="00E6387A"/>
    <w:rsid w:val="00E67AEA"/>
    <w:rsid w:val="00E711EC"/>
    <w:rsid w:val="00E83AFD"/>
    <w:rsid w:val="00E844D5"/>
    <w:rsid w:val="00E947FF"/>
    <w:rsid w:val="00EA34CD"/>
    <w:rsid w:val="00EB766C"/>
    <w:rsid w:val="00EB7F58"/>
    <w:rsid w:val="00ED433F"/>
    <w:rsid w:val="00ED4759"/>
    <w:rsid w:val="00EE5488"/>
    <w:rsid w:val="00EF52F0"/>
    <w:rsid w:val="00F05181"/>
    <w:rsid w:val="00F12CFB"/>
    <w:rsid w:val="00F1638C"/>
    <w:rsid w:val="00F20DC1"/>
    <w:rsid w:val="00F263DA"/>
    <w:rsid w:val="00F303FE"/>
    <w:rsid w:val="00F31A97"/>
    <w:rsid w:val="00F43288"/>
    <w:rsid w:val="00F475A5"/>
    <w:rsid w:val="00F52DD9"/>
    <w:rsid w:val="00F57994"/>
    <w:rsid w:val="00F61D58"/>
    <w:rsid w:val="00F61F4B"/>
    <w:rsid w:val="00F7238B"/>
    <w:rsid w:val="00F92938"/>
    <w:rsid w:val="00FA2DB8"/>
    <w:rsid w:val="00FA5062"/>
    <w:rsid w:val="00FA6189"/>
    <w:rsid w:val="00FB3BEF"/>
    <w:rsid w:val="00FB6B44"/>
    <w:rsid w:val="00FE0CF0"/>
    <w:rsid w:val="00FE4EFE"/>
    <w:rsid w:val="00FE64C8"/>
    <w:rsid w:val="00FE7700"/>
    <w:rsid w:val="00FF48B6"/>
    <w:rsid w:val="00FF5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chartTrackingRefBased/>
  <w15:docId w15:val="{B196B819-8708-41BA-AF94-C0A4A91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 w:type="character" w:styleId="nfasis">
    <w:name w:val="Emphasis"/>
    <w:basedOn w:val="Fuentedeprrafopredeter"/>
    <w:uiPriority w:val="20"/>
    <w:qFormat/>
    <w:rsid w:val="00CE66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496</Words>
  <Characters>2729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3</cp:revision>
  <cp:lastPrinted>2023-07-24T09:57:00Z</cp:lastPrinted>
  <dcterms:created xsi:type="dcterms:W3CDTF">2024-12-29T21:46:00Z</dcterms:created>
  <dcterms:modified xsi:type="dcterms:W3CDTF">2024-12-31T02:26:00Z</dcterms:modified>
</cp:coreProperties>
</file>